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74EA0" w14:textId="77777777" w:rsidR="00732096" w:rsidRDefault="00732096" w:rsidP="00732096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bookmarkStart w:id="0" w:name="_Hlk219366090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Проект</w:t>
      </w:r>
    </w:p>
    <w:p w14:paraId="7D7FFB82" w14:textId="77777777" w:rsidR="00732096" w:rsidRDefault="00732096" w:rsidP="00732096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31E0A197" w14:textId="77777777" w:rsidR="00732096" w:rsidRDefault="00732096" w:rsidP="00732096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УТВЕРЖДЕНА</w:t>
      </w:r>
    </w:p>
    <w:p w14:paraId="11A3DEF9" w14:textId="77777777" w:rsidR="00732096" w:rsidRDefault="00732096" w:rsidP="00732096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56ADA403" w14:textId="77777777" w:rsidR="00732096" w:rsidRDefault="00732096" w:rsidP="00732096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постановлением администрации </w:t>
      </w:r>
    </w:p>
    <w:p w14:paraId="5E79F1B6" w14:textId="77777777" w:rsidR="00732096" w:rsidRDefault="00732096" w:rsidP="00732096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Нолинского района </w:t>
      </w:r>
    </w:p>
    <w:p w14:paraId="073ABF2B" w14:textId="77777777" w:rsidR="00732096" w:rsidRDefault="00732096" w:rsidP="00732096">
      <w:pPr>
        <w:widowControl/>
        <w:tabs>
          <w:tab w:val="left" w:pos="4404"/>
        </w:tabs>
        <w:ind w:firstLine="5387"/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от   ___________ №  _____</w:t>
      </w:r>
    </w:p>
    <w:p w14:paraId="73C4853F" w14:textId="77777777" w:rsidR="00732096" w:rsidRDefault="00732096" w:rsidP="00732096">
      <w:pPr>
        <w:widowControl/>
        <w:tabs>
          <w:tab w:val="left" w:pos="4404"/>
        </w:tabs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</w:p>
    <w:p w14:paraId="5538BDAB" w14:textId="77777777" w:rsidR="00732096" w:rsidRDefault="00732096" w:rsidP="00732096">
      <w:pPr>
        <w:pStyle w:val="20"/>
        <w:shd w:val="clear" w:color="auto" w:fill="auto"/>
        <w:spacing w:after="1893" w:line="280" w:lineRule="exact"/>
        <w:rPr>
          <w:lang w:eastAsia="ru-RU" w:bidi="ru-RU"/>
        </w:rPr>
      </w:pPr>
    </w:p>
    <w:p w14:paraId="7CD125A7" w14:textId="77777777" w:rsidR="00732096" w:rsidRPr="00732096" w:rsidRDefault="00732096" w:rsidP="00275694">
      <w:pPr>
        <w:pStyle w:val="10"/>
        <w:keepNext/>
        <w:keepLines/>
        <w:shd w:val="clear" w:color="auto" w:fill="auto"/>
        <w:spacing w:before="0"/>
        <w:ind w:left="20"/>
      </w:pPr>
      <w:bookmarkStart w:id="1" w:name="bookmark0"/>
      <w:r w:rsidRPr="00732096">
        <w:t>Актуализированная схема теплоснабжения</w:t>
      </w:r>
      <w:bookmarkEnd w:id="1"/>
    </w:p>
    <w:p w14:paraId="5719DE9F" w14:textId="77777777" w:rsidR="00D6441A" w:rsidRDefault="00732096" w:rsidP="00275694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2" w:name="bookmark1"/>
      <w:r w:rsidRPr="00732096">
        <w:rPr>
          <w:rFonts w:ascii="Times New Roman" w:hAnsi="Times New Roman" w:cs="Times New Roman"/>
          <w:sz w:val="40"/>
          <w:szCs w:val="40"/>
        </w:rPr>
        <w:t>Кырчанского сельского поселения Нолинского района</w:t>
      </w:r>
      <w:r w:rsidRPr="00732096">
        <w:rPr>
          <w:rFonts w:ascii="Times New Roman" w:hAnsi="Times New Roman" w:cs="Times New Roman"/>
          <w:sz w:val="40"/>
          <w:szCs w:val="40"/>
        </w:rPr>
        <w:br/>
        <w:t>Кировской области до 20</w:t>
      </w:r>
      <w:r w:rsidR="00E74793">
        <w:rPr>
          <w:rFonts w:ascii="Times New Roman" w:hAnsi="Times New Roman" w:cs="Times New Roman"/>
          <w:sz w:val="40"/>
          <w:szCs w:val="40"/>
        </w:rPr>
        <w:t>28</w:t>
      </w:r>
      <w:r w:rsidRPr="00732096">
        <w:rPr>
          <w:rFonts w:ascii="Times New Roman" w:hAnsi="Times New Roman" w:cs="Times New Roman"/>
          <w:sz w:val="40"/>
          <w:szCs w:val="40"/>
        </w:rPr>
        <w:t xml:space="preserve"> года</w:t>
      </w:r>
    </w:p>
    <w:p w14:paraId="65D68903" w14:textId="28CFEE49" w:rsidR="001D007A" w:rsidRPr="00D6441A" w:rsidRDefault="00D6441A" w:rsidP="00275694">
      <w:pPr>
        <w:jc w:val="center"/>
        <w:rPr>
          <w:rFonts w:ascii="Times New Roman" w:hAnsi="Times New Roman" w:cs="Times New Roman"/>
          <w:sz w:val="40"/>
          <w:szCs w:val="40"/>
        </w:rPr>
      </w:pPr>
      <w:r w:rsidRPr="00D6441A">
        <w:rPr>
          <w:rFonts w:ascii="Times New Roman" w:hAnsi="Times New Roman" w:cs="Times New Roman"/>
          <w:sz w:val="40"/>
          <w:szCs w:val="40"/>
        </w:rPr>
        <w:t>(Актуализация на 2026 год)</w:t>
      </w:r>
      <w:r w:rsidRPr="00D6441A">
        <w:rPr>
          <w:rFonts w:ascii="Times New Roman" w:hAnsi="Times New Roman" w:cs="Times New Roman"/>
          <w:sz w:val="40"/>
          <w:szCs w:val="40"/>
        </w:rPr>
        <w:br/>
      </w:r>
      <w:r w:rsidR="00732096" w:rsidRPr="00D6441A">
        <w:rPr>
          <w:rFonts w:ascii="Times New Roman" w:hAnsi="Times New Roman" w:cs="Times New Roman"/>
          <w:sz w:val="40"/>
          <w:szCs w:val="40"/>
        </w:rPr>
        <w:br/>
      </w:r>
      <w:bookmarkEnd w:id="0"/>
      <w:bookmarkEnd w:id="2"/>
    </w:p>
    <w:p w14:paraId="5CC884F1" w14:textId="13A1035F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230B039E" w14:textId="78968F66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43083570" w14:textId="2CF6ED6B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17FEF2A6" w14:textId="2AAF7670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285F8001" w14:textId="72BE6D9E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0E803CA3" w14:textId="68A304F7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51026A12" w14:textId="64AC156B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38BEA4C1" w14:textId="04C355C3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54BDBE8E" w14:textId="0E442794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67AF1202" w14:textId="4252CE3D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7DBEC922" w14:textId="1B37086D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294B06CE" w14:textId="3E50D212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3D97D016" w14:textId="0416A3C7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7395BD37" w14:textId="5288E276" w:rsidR="00732096" w:rsidRP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6864AFE4" w14:textId="79BCB4A9" w:rsidR="00732096" w:rsidRDefault="00732096" w:rsidP="00732096">
      <w:pPr>
        <w:rPr>
          <w:rFonts w:ascii="Times New Roman" w:hAnsi="Times New Roman" w:cs="Times New Roman"/>
          <w:sz w:val="40"/>
          <w:szCs w:val="40"/>
        </w:rPr>
      </w:pPr>
    </w:p>
    <w:p w14:paraId="576BBABE" w14:textId="0FAAE849" w:rsidR="00732096" w:rsidRDefault="00732096" w:rsidP="00732096">
      <w:pPr>
        <w:tabs>
          <w:tab w:val="left" w:pos="316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14:paraId="2A9DEBFF" w14:textId="07736750" w:rsidR="00732096" w:rsidRDefault="00732096" w:rsidP="00732096">
      <w:pPr>
        <w:tabs>
          <w:tab w:val="left" w:pos="3165"/>
        </w:tabs>
        <w:rPr>
          <w:rFonts w:ascii="Times New Roman" w:hAnsi="Times New Roman" w:cs="Times New Roman"/>
          <w:sz w:val="40"/>
          <w:szCs w:val="40"/>
        </w:rPr>
      </w:pPr>
    </w:p>
    <w:p w14:paraId="6A044C5F" w14:textId="77777777" w:rsidR="00732096" w:rsidRPr="00732096" w:rsidRDefault="00732096" w:rsidP="00732096">
      <w:pPr>
        <w:tabs>
          <w:tab w:val="left" w:pos="3165"/>
        </w:tabs>
        <w:jc w:val="center"/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Оглавление</w:t>
      </w:r>
    </w:p>
    <w:p w14:paraId="41F2D4E5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Введение. ...................................................................................................................... 4</w:t>
      </w:r>
    </w:p>
    <w:p w14:paraId="1BDE1CC0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1. Характеристика Кырчанского сельского поселения Нолинского района</w:t>
      </w:r>
    </w:p>
    <w:p w14:paraId="3301B722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Кировской области ...................................................................................................... 5</w:t>
      </w:r>
    </w:p>
    <w:p w14:paraId="63DB74D5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2 . Существующее положение в сфере производства, передачи и потребления</w:t>
      </w:r>
    </w:p>
    <w:p w14:paraId="751DF547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тепловой энергии для целей теплоснабжения .......................................................... 6</w:t>
      </w:r>
    </w:p>
    <w:p w14:paraId="1957A632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2.1. Функциональная структура теплоснабжения .................................................... 6</w:t>
      </w:r>
    </w:p>
    <w:p w14:paraId="528F9A50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2.2. Источники тепловой энергии .............................................................................. 7</w:t>
      </w:r>
    </w:p>
    <w:p w14:paraId="6A1FDA35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2.3. Тепловые сети, сооружения на них и тепловые пункты .................................. 8</w:t>
      </w:r>
    </w:p>
    <w:p w14:paraId="630319B7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2.4 Зоны действия источников тепловой энергии ................................................... 9</w:t>
      </w:r>
    </w:p>
    <w:p w14:paraId="08FE61FE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2.5 Тепловые нагрузки потребителей тепловой энергии, групп потребителей</w:t>
      </w:r>
    </w:p>
    <w:p w14:paraId="2201FEF4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тепловой энергии в зонах действия источников тепловой энергии .................... 10</w:t>
      </w:r>
    </w:p>
    <w:p w14:paraId="419E9A87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2.6 Балансы тепловой мощности и тепловой нагрузки в зонах действия</w:t>
      </w:r>
    </w:p>
    <w:p w14:paraId="7C9AF63F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источников тепловой энергии .................................................................................. 12</w:t>
      </w:r>
    </w:p>
    <w:p w14:paraId="5FE5BA7B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2.8 Топливные балансы источников тепловой энергии и система обеспечения</w:t>
      </w:r>
    </w:p>
    <w:p w14:paraId="0B2FFA98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топливом ..................................................................................................................... 13</w:t>
      </w:r>
    </w:p>
    <w:p w14:paraId="4AAD6100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2.9 Надежность теплоснабжения ............................................................................. 14</w:t>
      </w:r>
    </w:p>
    <w:p w14:paraId="786F1749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2.10 Цены (тарифы) в сфере теплоснабжения ........................................................ 14</w:t>
      </w:r>
    </w:p>
    <w:p w14:paraId="58DD4700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2.11 Описание существующих технических и технологических проблем в</w:t>
      </w:r>
    </w:p>
    <w:p w14:paraId="3BF9B207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системах теплоснабжения поселения, городского округа .................................... 15</w:t>
      </w:r>
    </w:p>
    <w:p w14:paraId="752F8703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3. Перспективные балансы тепловой мощности источников тепловой энергии и</w:t>
      </w:r>
    </w:p>
    <w:p w14:paraId="3B5B8171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тепловой нагрузки ..................................................................................................... 16</w:t>
      </w:r>
    </w:p>
    <w:p w14:paraId="40818F90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4. Предложения по строительству, реконструкции и техническому</w:t>
      </w:r>
    </w:p>
    <w:p w14:paraId="456D540A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перевооружению источников тепловой энергии ................................................... 17</w:t>
      </w:r>
    </w:p>
    <w:p w14:paraId="0E3DDD7A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5. Предложения по строительству и реконструкции тепловых сетей и</w:t>
      </w:r>
    </w:p>
    <w:p w14:paraId="76663CA0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сооружений на них .................................................................................................... 18</w:t>
      </w:r>
    </w:p>
    <w:p w14:paraId="4B30C5E1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6. Перспективные топливные балансы ................................................................... 19</w:t>
      </w:r>
    </w:p>
    <w:p w14:paraId="2924170A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7. Инвестиции в строительство, реконструкцию и техническое перевооружение21</w:t>
      </w:r>
    </w:p>
    <w:p w14:paraId="6894AD5A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8. Обоснование предложения по определению единой теплоснабжающей</w:t>
      </w:r>
    </w:p>
    <w:p w14:paraId="2ACB43EB" w14:textId="77777777" w:rsidR="00732096" w:rsidRP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организации ................................................................................................................ 22</w:t>
      </w:r>
    </w:p>
    <w:p w14:paraId="714F1B16" w14:textId="42044DDD" w:rsidR="00732096" w:rsidRDefault="00732096" w:rsidP="00732096">
      <w:pPr>
        <w:tabs>
          <w:tab w:val="left" w:pos="3165"/>
        </w:tabs>
        <w:rPr>
          <w:rFonts w:ascii="Times New Roman" w:hAnsi="Times New Roman" w:cs="Times New Roman"/>
        </w:rPr>
      </w:pPr>
      <w:r w:rsidRPr="00732096">
        <w:rPr>
          <w:rFonts w:ascii="Times New Roman" w:hAnsi="Times New Roman" w:cs="Times New Roman"/>
        </w:rPr>
        <w:t>9. Решения по бесхозяйственным тепловым сетям ............................................... 27</w:t>
      </w:r>
    </w:p>
    <w:p w14:paraId="3A2BE669" w14:textId="41331CCA" w:rsidR="00732096" w:rsidRPr="00732096" w:rsidRDefault="00732096" w:rsidP="00732096">
      <w:pPr>
        <w:rPr>
          <w:rFonts w:ascii="Times New Roman" w:hAnsi="Times New Roman" w:cs="Times New Roman"/>
        </w:rPr>
      </w:pPr>
    </w:p>
    <w:p w14:paraId="60E458A2" w14:textId="3329243B" w:rsidR="00732096" w:rsidRPr="00732096" w:rsidRDefault="00732096" w:rsidP="00732096">
      <w:pPr>
        <w:rPr>
          <w:rFonts w:ascii="Times New Roman" w:hAnsi="Times New Roman" w:cs="Times New Roman"/>
        </w:rPr>
      </w:pPr>
    </w:p>
    <w:p w14:paraId="4C5FBC0E" w14:textId="0FBE5003" w:rsidR="00732096" w:rsidRPr="00732096" w:rsidRDefault="00732096" w:rsidP="00732096">
      <w:pPr>
        <w:rPr>
          <w:rFonts w:ascii="Times New Roman" w:hAnsi="Times New Roman" w:cs="Times New Roman"/>
        </w:rPr>
      </w:pPr>
    </w:p>
    <w:p w14:paraId="13103E49" w14:textId="71323D06" w:rsidR="00732096" w:rsidRPr="00732096" w:rsidRDefault="00732096" w:rsidP="00732096">
      <w:pPr>
        <w:rPr>
          <w:rFonts w:ascii="Times New Roman" w:hAnsi="Times New Roman" w:cs="Times New Roman"/>
        </w:rPr>
      </w:pPr>
    </w:p>
    <w:p w14:paraId="2F5C0C76" w14:textId="7956D950" w:rsidR="00732096" w:rsidRPr="00732096" w:rsidRDefault="00732096" w:rsidP="00732096">
      <w:pPr>
        <w:rPr>
          <w:rFonts w:ascii="Times New Roman" w:hAnsi="Times New Roman" w:cs="Times New Roman"/>
        </w:rPr>
      </w:pPr>
    </w:p>
    <w:p w14:paraId="13DBD916" w14:textId="7423E0C1" w:rsidR="00732096" w:rsidRPr="00732096" w:rsidRDefault="00732096" w:rsidP="00732096">
      <w:pPr>
        <w:rPr>
          <w:rFonts w:ascii="Times New Roman" w:hAnsi="Times New Roman" w:cs="Times New Roman"/>
        </w:rPr>
      </w:pPr>
    </w:p>
    <w:p w14:paraId="1F723C0F" w14:textId="7C76CD4F" w:rsidR="00732096" w:rsidRPr="00732096" w:rsidRDefault="00732096" w:rsidP="00732096">
      <w:pPr>
        <w:rPr>
          <w:rFonts w:ascii="Times New Roman" w:hAnsi="Times New Roman" w:cs="Times New Roman"/>
        </w:rPr>
      </w:pPr>
    </w:p>
    <w:p w14:paraId="74AF42F0" w14:textId="02A7D91E" w:rsidR="00732096" w:rsidRPr="00732096" w:rsidRDefault="00732096" w:rsidP="00732096">
      <w:pPr>
        <w:rPr>
          <w:rFonts w:ascii="Times New Roman" w:hAnsi="Times New Roman" w:cs="Times New Roman"/>
        </w:rPr>
      </w:pPr>
    </w:p>
    <w:p w14:paraId="7C4104F9" w14:textId="6568C3B0" w:rsidR="00732096" w:rsidRPr="00732096" w:rsidRDefault="00732096" w:rsidP="00732096">
      <w:pPr>
        <w:rPr>
          <w:rFonts w:ascii="Times New Roman" w:hAnsi="Times New Roman" w:cs="Times New Roman"/>
        </w:rPr>
      </w:pPr>
    </w:p>
    <w:p w14:paraId="7F2811D2" w14:textId="3F40B228" w:rsidR="00732096" w:rsidRPr="00732096" w:rsidRDefault="00732096" w:rsidP="00732096">
      <w:pPr>
        <w:rPr>
          <w:rFonts w:ascii="Times New Roman" w:hAnsi="Times New Roman" w:cs="Times New Roman"/>
        </w:rPr>
      </w:pPr>
    </w:p>
    <w:p w14:paraId="2FFF6E97" w14:textId="75426A53" w:rsidR="00732096" w:rsidRPr="00732096" w:rsidRDefault="00732096" w:rsidP="00732096">
      <w:pPr>
        <w:rPr>
          <w:rFonts w:ascii="Times New Roman" w:hAnsi="Times New Roman" w:cs="Times New Roman"/>
        </w:rPr>
      </w:pPr>
    </w:p>
    <w:p w14:paraId="0FF5D955" w14:textId="659F4A00" w:rsidR="00732096" w:rsidRPr="00732096" w:rsidRDefault="00732096" w:rsidP="00732096">
      <w:pPr>
        <w:rPr>
          <w:rFonts w:ascii="Times New Roman" w:hAnsi="Times New Roman" w:cs="Times New Roman"/>
        </w:rPr>
      </w:pPr>
    </w:p>
    <w:p w14:paraId="2AE6BDB7" w14:textId="7108D58B" w:rsidR="00732096" w:rsidRPr="00732096" w:rsidRDefault="00732096" w:rsidP="00732096">
      <w:pPr>
        <w:rPr>
          <w:rFonts w:ascii="Times New Roman" w:hAnsi="Times New Roman" w:cs="Times New Roman"/>
        </w:rPr>
      </w:pPr>
    </w:p>
    <w:p w14:paraId="7AF51AF2" w14:textId="2817B405" w:rsidR="00732096" w:rsidRPr="00732096" w:rsidRDefault="00732096" w:rsidP="00732096">
      <w:pPr>
        <w:rPr>
          <w:rFonts w:ascii="Times New Roman" w:hAnsi="Times New Roman" w:cs="Times New Roman"/>
        </w:rPr>
      </w:pPr>
    </w:p>
    <w:p w14:paraId="3061F245" w14:textId="3897FB5D" w:rsidR="00732096" w:rsidRDefault="00732096" w:rsidP="00732096">
      <w:pPr>
        <w:rPr>
          <w:rFonts w:ascii="Times New Roman" w:hAnsi="Times New Roman" w:cs="Times New Roman"/>
        </w:rPr>
      </w:pPr>
    </w:p>
    <w:p w14:paraId="3992DE66" w14:textId="526AD10F" w:rsidR="00732096" w:rsidRDefault="00732096" w:rsidP="00732096">
      <w:pPr>
        <w:rPr>
          <w:rFonts w:ascii="Times New Roman" w:hAnsi="Times New Roman" w:cs="Times New Roman"/>
        </w:rPr>
      </w:pPr>
    </w:p>
    <w:p w14:paraId="66E31CC4" w14:textId="1773362D" w:rsidR="00732096" w:rsidRDefault="00732096" w:rsidP="00732096">
      <w:pPr>
        <w:tabs>
          <w:tab w:val="left" w:pos="19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p w14:paraId="39F227E0" w14:textId="19F099D0" w:rsidR="00732096" w:rsidRDefault="00732096" w:rsidP="00732096">
      <w:pPr>
        <w:tabs>
          <w:tab w:val="left" w:pos="1980"/>
        </w:tabs>
        <w:rPr>
          <w:rFonts w:ascii="Times New Roman" w:hAnsi="Times New Roman" w:cs="Times New Roman"/>
        </w:rPr>
      </w:pPr>
    </w:p>
    <w:p w14:paraId="3E498772" w14:textId="25DDF3D0" w:rsidR="00732096" w:rsidRDefault="00732096" w:rsidP="00732096">
      <w:pPr>
        <w:tabs>
          <w:tab w:val="left" w:pos="1980"/>
        </w:tabs>
        <w:rPr>
          <w:rFonts w:ascii="Times New Roman" w:hAnsi="Times New Roman" w:cs="Times New Roman"/>
        </w:rPr>
      </w:pPr>
    </w:p>
    <w:p w14:paraId="3677E53A" w14:textId="30A1BB50" w:rsidR="00732096" w:rsidRDefault="00732096" w:rsidP="00732096">
      <w:pPr>
        <w:rPr>
          <w:rFonts w:ascii="Times New Roman" w:hAnsi="Times New Roman" w:cs="Times New Roman"/>
        </w:rPr>
      </w:pPr>
    </w:p>
    <w:p w14:paraId="45CEFF83" w14:textId="77777777" w:rsidR="00732096" w:rsidRPr="00D134E4" w:rsidRDefault="00732096" w:rsidP="00732096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Введение.</w:t>
      </w:r>
    </w:p>
    <w:p w14:paraId="6D91A68C" w14:textId="1A84BA4B" w:rsidR="00732096" w:rsidRPr="00D134E4" w:rsidRDefault="00732096" w:rsidP="002756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Схема теплоснабжения - документ, содержащий материалы по обоснованию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эффективного и безопасного функционирования системы теплоснабжения,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ее развития с учетом правового регулирования в области энергосбережения и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повышения энергетической эффективности.</w:t>
      </w:r>
    </w:p>
    <w:p w14:paraId="4ADB61FA" w14:textId="7497A238" w:rsidR="00732096" w:rsidRPr="00D134E4" w:rsidRDefault="00732096" w:rsidP="002756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Схема теплоснабжения Кырчанского сельского поселения Нолинского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района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Кировской области до 2028 года (далее - Схема) разработана на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основании статей 6, 23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Федерального закона Российской Федерации «О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теплоснабжении» от 27 июля 2010 года № 190-ФЗ; Требований к схемам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теплоснабжения; Требований к порядку разработки и утверждения схем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теплоснабжения, утвержденных Постановлением Правительства Российской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Федерации от 22.02.2012 № 154</w:t>
      </w:r>
    </w:p>
    <w:p w14:paraId="5D4A85DE" w14:textId="77777777" w:rsidR="00732096" w:rsidRPr="00D134E4" w:rsidRDefault="00732096" w:rsidP="002756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Основанием для разработки Схемы являются:</w:t>
      </w:r>
    </w:p>
    <w:p w14:paraId="516F86EF" w14:textId="42A158C2" w:rsidR="00732096" w:rsidRPr="00D134E4" w:rsidRDefault="00732096" w:rsidP="002756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 Договор № - 150713 МУ Администрация МО Кырчанского СП по разработке схем теплоснабжения от 15 июля 2013 года.</w:t>
      </w:r>
    </w:p>
    <w:p w14:paraId="479BAC5A" w14:textId="02B44927" w:rsidR="00732096" w:rsidRPr="00D134E4" w:rsidRDefault="00732096" w:rsidP="002756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 материалы теплоснабжающей организации (документация по источникам тепла, данные технологического и коммерческого учета потребления топлива, отпуска и потребления тепловой энергии, теплоносителя, конструктивные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данные по сетям, эксплуатационная документация, документы по финансовой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и хозяйственной деятельности, статистическая отчетность).</w:t>
      </w:r>
    </w:p>
    <w:p w14:paraId="5C12E6D6" w14:textId="5C2E7708" w:rsidR="00732096" w:rsidRPr="00D134E4" w:rsidRDefault="00732096" w:rsidP="00732096">
      <w:pPr>
        <w:rPr>
          <w:rFonts w:ascii="Times New Roman" w:hAnsi="Times New Roman" w:cs="Times New Roman"/>
          <w:sz w:val="28"/>
          <w:szCs w:val="28"/>
        </w:rPr>
      </w:pPr>
    </w:p>
    <w:p w14:paraId="0DE912B2" w14:textId="77777777" w:rsidR="00732096" w:rsidRPr="00D134E4" w:rsidRDefault="00732096" w:rsidP="00ED64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1. Характеристика Кырчанского сельского поселения Кырчанского</w:t>
      </w:r>
    </w:p>
    <w:p w14:paraId="7D995F32" w14:textId="3A3A7B3E" w:rsidR="00732096" w:rsidRPr="00D134E4" w:rsidRDefault="00732096" w:rsidP="00ED64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района Кировской области</w:t>
      </w:r>
    </w:p>
    <w:p w14:paraId="7096DD66" w14:textId="66B89720" w:rsidR="00732096" w:rsidRPr="00D134E4" w:rsidRDefault="00732096" w:rsidP="0073209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26A4A97" w14:textId="639A08BB" w:rsidR="00732096" w:rsidRPr="00D134E4" w:rsidRDefault="00732096" w:rsidP="002756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Кырчанское сельское поселение — муниципальное образование в составе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Нолинского района Кировской области России.</w:t>
      </w:r>
    </w:p>
    <w:p w14:paraId="04D20413" w14:textId="5E9D30DC" w:rsidR="00732096" w:rsidRPr="00D134E4" w:rsidRDefault="00732096" w:rsidP="002756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Муниципальное образование Кырчанское сельское поселение граничит с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Немским и Сунским районами Кировской области. От села Кырчаны (центра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поселения) до областного центра г. Кирова – 117 км, до районного центра г.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Нолинска – 20 км.</w:t>
      </w:r>
    </w:p>
    <w:p w14:paraId="3E9A5265" w14:textId="4157CB1A" w:rsidR="00732096" w:rsidRPr="00D134E4" w:rsidRDefault="00732096" w:rsidP="00732096">
      <w:pPr>
        <w:rPr>
          <w:rFonts w:ascii="Times New Roman" w:hAnsi="Times New Roman" w:cs="Times New Roman"/>
          <w:sz w:val="28"/>
          <w:szCs w:val="28"/>
        </w:rPr>
      </w:pPr>
    </w:p>
    <w:p w14:paraId="60178793" w14:textId="373E23DC" w:rsidR="00732096" w:rsidRPr="00D134E4" w:rsidRDefault="00732096" w:rsidP="002756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Территорию администрации Кырчанского сельского поселения образуют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10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населенных пунктов:</w:t>
      </w:r>
    </w:p>
    <w:p w14:paraId="58088D86" w14:textId="46B50086" w:rsidR="00732096" w:rsidRPr="00D134E4" w:rsidRDefault="00ED641F" w:rsidP="00ED6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</w:t>
      </w:r>
      <w:r w:rsidR="00732096" w:rsidRPr="00D134E4">
        <w:rPr>
          <w:rFonts w:ascii="Times New Roman" w:hAnsi="Times New Roman" w:cs="Times New Roman"/>
          <w:sz w:val="28"/>
          <w:szCs w:val="28"/>
        </w:rPr>
        <w:t xml:space="preserve"> с. Кырчаны;</w:t>
      </w:r>
    </w:p>
    <w:p w14:paraId="5B2A403E" w14:textId="28E1F93C" w:rsidR="00732096" w:rsidRPr="00D134E4" w:rsidRDefault="00ED641F" w:rsidP="00ED6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</w:t>
      </w:r>
      <w:r w:rsidR="00732096" w:rsidRPr="00D134E4">
        <w:rPr>
          <w:rFonts w:ascii="Times New Roman" w:hAnsi="Times New Roman" w:cs="Times New Roman"/>
          <w:sz w:val="28"/>
          <w:szCs w:val="28"/>
        </w:rPr>
        <w:t xml:space="preserve"> д. Ерпули;</w:t>
      </w:r>
    </w:p>
    <w:p w14:paraId="7EEF804F" w14:textId="502E9932" w:rsidR="00732096" w:rsidRPr="00D134E4" w:rsidRDefault="00ED641F" w:rsidP="00ED6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</w:t>
      </w:r>
      <w:r w:rsidR="00732096" w:rsidRPr="00D134E4">
        <w:rPr>
          <w:rFonts w:ascii="Times New Roman" w:hAnsi="Times New Roman" w:cs="Times New Roman"/>
          <w:sz w:val="28"/>
          <w:szCs w:val="28"/>
        </w:rPr>
        <w:t xml:space="preserve"> д. Жевлаки;</w:t>
      </w:r>
    </w:p>
    <w:p w14:paraId="451A4538" w14:textId="26B7E86F" w:rsidR="00732096" w:rsidRPr="00D134E4" w:rsidRDefault="00ED641F" w:rsidP="00ED6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</w:t>
      </w:r>
      <w:r w:rsidR="00732096" w:rsidRPr="00D134E4">
        <w:rPr>
          <w:rFonts w:ascii="Times New Roman" w:hAnsi="Times New Roman" w:cs="Times New Roman"/>
          <w:sz w:val="28"/>
          <w:szCs w:val="28"/>
        </w:rPr>
        <w:t xml:space="preserve"> д. Карачи;</w:t>
      </w:r>
    </w:p>
    <w:p w14:paraId="1BDE4C30" w14:textId="785CB8EC" w:rsidR="00732096" w:rsidRPr="00D134E4" w:rsidRDefault="00ED641F" w:rsidP="00ED6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</w:t>
      </w:r>
      <w:r w:rsidR="00732096" w:rsidRPr="00D134E4">
        <w:rPr>
          <w:rFonts w:ascii="Times New Roman" w:hAnsi="Times New Roman" w:cs="Times New Roman"/>
          <w:sz w:val="28"/>
          <w:szCs w:val="28"/>
        </w:rPr>
        <w:t xml:space="preserve"> д. Коромысловщина;</w:t>
      </w:r>
    </w:p>
    <w:p w14:paraId="3A1D94EB" w14:textId="182F2455" w:rsidR="00732096" w:rsidRPr="00D134E4" w:rsidRDefault="00ED641F" w:rsidP="00ED6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</w:t>
      </w:r>
      <w:r w:rsidR="00732096" w:rsidRPr="00D134E4">
        <w:rPr>
          <w:rFonts w:ascii="Times New Roman" w:hAnsi="Times New Roman" w:cs="Times New Roman"/>
          <w:sz w:val="28"/>
          <w:szCs w:val="28"/>
        </w:rPr>
        <w:t xml:space="preserve"> д. Новик;</w:t>
      </w:r>
    </w:p>
    <w:p w14:paraId="1BE6E027" w14:textId="7DED33EB" w:rsidR="00732096" w:rsidRPr="00D134E4" w:rsidRDefault="00ED641F" w:rsidP="00ED6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</w:t>
      </w:r>
      <w:r w:rsidR="00732096" w:rsidRPr="00D134E4">
        <w:rPr>
          <w:rFonts w:ascii="Times New Roman" w:hAnsi="Times New Roman" w:cs="Times New Roman"/>
          <w:sz w:val="28"/>
          <w:szCs w:val="28"/>
        </w:rPr>
        <w:t xml:space="preserve"> д. Плешково;</w:t>
      </w:r>
      <w:r w:rsidRPr="00D134E4">
        <w:rPr>
          <w:rFonts w:ascii="Times New Roman" w:hAnsi="Times New Roman" w:cs="Times New Roman"/>
          <w:sz w:val="28"/>
          <w:szCs w:val="28"/>
        </w:rPr>
        <w:t>-</w:t>
      </w:r>
    </w:p>
    <w:p w14:paraId="0331F769" w14:textId="2DE5E876" w:rsidR="00732096" w:rsidRPr="00D134E4" w:rsidRDefault="00ED641F" w:rsidP="00ED6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32096" w:rsidRPr="00D134E4">
        <w:rPr>
          <w:rFonts w:ascii="Times New Roman" w:hAnsi="Times New Roman" w:cs="Times New Roman"/>
          <w:sz w:val="28"/>
          <w:szCs w:val="28"/>
        </w:rPr>
        <w:t>д. Плосково;</w:t>
      </w:r>
    </w:p>
    <w:p w14:paraId="2EED364F" w14:textId="6813CD08" w:rsidR="00732096" w:rsidRPr="00D134E4" w:rsidRDefault="00ED641F" w:rsidP="00ED6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</w:t>
      </w:r>
      <w:r w:rsidR="00732096" w:rsidRPr="00D134E4">
        <w:rPr>
          <w:rFonts w:ascii="Times New Roman" w:hAnsi="Times New Roman" w:cs="Times New Roman"/>
          <w:sz w:val="28"/>
          <w:szCs w:val="28"/>
        </w:rPr>
        <w:t xml:space="preserve"> д. Рогали;</w:t>
      </w:r>
    </w:p>
    <w:p w14:paraId="0A50811C" w14:textId="5309C758" w:rsidR="00732096" w:rsidRPr="00D134E4" w:rsidRDefault="00ED641F" w:rsidP="00ED6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</w:t>
      </w:r>
      <w:r w:rsidR="00732096" w:rsidRPr="00D134E4">
        <w:rPr>
          <w:rFonts w:ascii="Times New Roman" w:hAnsi="Times New Roman" w:cs="Times New Roman"/>
          <w:sz w:val="28"/>
          <w:szCs w:val="28"/>
        </w:rPr>
        <w:t xml:space="preserve"> п. Светлые Пруды.</w:t>
      </w:r>
    </w:p>
    <w:p w14:paraId="39315D33" w14:textId="77777777" w:rsidR="00ED641F" w:rsidRPr="00D134E4" w:rsidRDefault="00ED641F" w:rsidP="00ED641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E90775" w14:textId="77777777" w:rsidR="00ED641F" w:rsidRPr="00D134E4" w:rsidRDefault="00ED641F" w:rsidP="002756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Административным центром поселения является – село Кырчаны.</w:t>
      </w:r>
    </w:p>
    <w:p w14:paraId="5C58156A" w14:textId="115BEC61" w:rsidR="00732096" w:rsidRPr="00D134E4" w:rsidRDefault="007970BA" w:rsidP="007970BA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="00ED641F" w:rsidRPr="00D134E4">
        <w:rPr>
          <w:rFonts w:ascii="Times New Roman" w:hAnsi="Times New Roman" w:cs="Times New Roman"/>
          <w:sz w:val="28"/>
          <w:szCs w:val="28"/>
        </w:rPr>
        <w:t>Общая площадь земель в пределах границ муниципального образования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="00ED641F" w:rsidRPr="00D134E4">
        <w:rPr>
          <w:rFonts w:ascii="Times New Roman" w:hAnsi="Times New Roman" w:cs="Times New Roman"/>
          <w:sz w:val="28"/>
          <w:szCs w:val="28"/>
        </w:rPr>
        <w:t>составляет</w:t>
      </w:r>
      <w:r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="00ED641F" w:rsidRPr="00D134E4">
        <w:rPr>
          <w:rFonts w:ascii="Times New Roman" w:hAnsi="Times New Roman" w:cs="Times New Roman"/>
          <w:sz w:val="28"/>
          <w:szCs w:val="28"/>
        </w:rPr>
        <w:t>1239 га.</w:t>
      </w:r>
    </w:p>
    <w:p w14:paraId="71A23C04" w14:textId="77E55398" w:rsidR="00ED641F" w:rsidRPr="00D134E4" w:rsidRDefault="00ED641F" w:rsidP="00ED641F">
      <w:pPr>
        <w:rPr>
          <w:rFonts w:ascii="Times New Roman" w:hAnsi="Times New Roman" w:cs="Times New Roman"/>
          <w:sz w:val="28"/>
          <w:szCs w:val="28"/>
        </w:rPr>
      </w:pPr>
    </w:p>
    <w:p w14:paraId="6F5AB369" w14:textId="48521E29" w:rsidR="00ED641F" w:rsidRPr="00D134E4" w:rsidRDefault="00ED641F" w:rsidP="002756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2. Существующее положение в сфере производства, передачи и</w:t>
      </w:r>
    </w:p>
    <w:p w14:paraId="5043AAAA" w14:textId="70936ADC" w:rsidR="00ED641F" w:rsidRPr="00D134E4" w:rsidRDefault="00ED641F" w:rsidP="00275694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потребления тепловой энергии для целей теплоснабжения</w:t>
      </w:r>
    </w:p>
    <w:p w14:paraId="1CA6EEA0" w14:textId="4B1D3F79" w:rsidR="00ED641F" w:rsidRPr="00D134E4" w:rsidRDefault="00ED641F" w:rsidP="0027569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09F4D4A" w14:textId="6A38A336" w:rsidR="00ED641F" w:rsidRPr="00D134E4" w:rsidRDefault="00ED641F" w:rsidP="002756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Теплоснабжение Кырчанского сельского поселения осуществляется как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по централизованной системе, так и по децентрализованной от автономных источников теплоснабжения.</w:t>
      </w:r>
    </w:p>
    <w:p w14:paraId="18B85A4D" w14:textId="580B15FD" w:rsidR="00ED641F" w:rsidRPr="00D134E4" w:rsidRDefault="00ED641F" w:rsidP="00ED641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2.1. Функциональная структура теплоснабжения</w:t>
      </w:r>
    </w:p>
    <w:p w14:paraId="3C576A25" w14:textId="008FE21D" w:rsidR="00ED641F" w:rsidRPr="00D134E4" w:rsidRDefault="00ED641F" w:rsidP="00ED641F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6A084" w14:textId="72CC9174" w:rsidR="00ED641F" w:rsidRPr="00D134E4" w:rsidRDefault="00ED641F" w:rsidP="002756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Теплоснабжение Кырчанского сельского поселения осуществляется: в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частных домах от печей и котлов на природном газе, общественные здания от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котельных. Горячее водоснабжение в Кырчанском сельском поселении отсутствует.</w:t>
      </w:r>
    </w:p>
    <w:p w14:paraId="2AE22FC1" w14:textId="1DE69EA2" w:rsidR="00ED641F" w:rsidRPr="00D134E4" w:rsidRDefault="00ED641F" w:rsidP="002756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Единственной теплоснабжающей организацией является ООО «Кировавтогаз». Организация снабжает тепловой энергией 4 абонента социальной сферы.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Приборы учета тепловой энергии у абонентов не установлены.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Теплоснабжение осуществляется от котельной, работающей на природном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газе. Общая суммарная установленная мощность данной котельной составляет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0,7 Гкал/час.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Протяженность тепловых сетей в поселке составляет 415 м, из них в подземном исполнении 115м (в ж/б лотках с изоляцией из минеральной ваты), 100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м в надземном исполнении (с изоляцией из минеральной ваты), 200 м в наземном исполнении (с изоляцией из пенополиуретановой скорлупы). В подземном</w:t>
      </w:r>
      <w:r w:rsidR="00275694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исполнении – 17% от общей протяженности теплотрассы, в надземном – 73%.</w:t>
      </w:r>
    </w:p>
    <w:p w14:paraId="7D198733" w14:textId="5764ABD5" w:rsidR="00637367" w:rsidRPr="00D134E4" w:rsidRDefault="00637367" w:rsidP="00ED641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C20F168" w14:textId="1F584275" w:rsidR="00637367" w:rsidRPr="00D134E4" w:rsidRDefault="00637367" w:rsidP="00ED641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2.2. Источники тепловой энергии</w:t>
      </w:r>
    </w:p>
    <w:p w14:paraId="17FA3AED" w14:textId="77777777" w:rsidR="00637367" w:rsidRPr="00D134E4" w:rsidRDefault="00637367" w:rsidP="00ED641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520534" w14:textId="2418A280" w:rsidR="00637367" w:rsidRPr="00D134E4" w:rsidRDefault="00637367" w:rsidP="002B33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ООО «Кировавтогаз» является единственной теплоснабжающей организацией, осуществляющей производство, передачу и распределение тепловой</w:t>
      </w:r>
      <w:r w:rsidR="002B334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энергии между потребителями по сетям. Основной задачей ООО «Кировавтогаз» является надежное и бесперебойное теплоснабжение потребителей.</w:t>
      </w:r>
      <w:r w:rsidR="002B334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Сырая вода поступает в котельную из централизованного водопровода.</w:t>
      </w:r>
      <w:r w:rsidR="002B334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Система теплоснабжения закрытая.</w:t>
      </w:r>
    </w:p>
    <w:p w14:paraId="4CC60F2F" w14:textId="2E407AF8" w:rsidR="00637367" w:rsidRDefault="00637367" w:rsidP="002B33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В таблице 2.1 представлена краткая характеристика оборудования котельной.</w:t>
      </w:r>
    </w:p>
    <w:p w14:paraId="7ABA503C" w14:textId="77777777" w:rsidR="00D134E4" w:rsidRPr="00D134E4" w:rsidRDefault="00D134E4" w:rsidP="002B334F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AADF083" w14:textId="4B3C4009" w:rsidR="00637367" w:rsidRPr="00D134E4" w:rsidRDefault="00637367" w:rsidP="002D5416">
      <w:pPr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Таблица 2.1 – Ведомость технико-экономических характеристик котельной</w:t>
      </w:r>
      <w:r w:rsidRPr="00D134E4">
        <w:rPr>
          <w:rFonts w:ascii="Times New Roman" w:hAnsi="Times New Roman" w:cs="Times New Roman"/>
          <w:b/>
          <w:bCs/>
          <w:sz w:val="28"/>
          <w:szCs w:val="28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1843"/>
        <w:gridCol w:w="3821"/>
      </w:tblGrid>
      <w:tr w:rsidR="00637367" w:rsidRPr="00D134E4" w14:paraId="0A0CDD96" w14:textId="77777777" w:rsidTr="008177CD">
        <w:trPr>
          <w:trHeight w:val="549"/>
        </w:trPr>
        <w:tc>
          <w:tcPr>
            <w:tcW w:w="3681" w:type="dxa"/>
          </w:tcPr>
          <w:p w14:paraId="5601CB13" w14:textId="103626C4" w:rsidR="00637367" w:rsidRPr="00D134E4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Наименование</w:t>
            </w:r>
          </w:p>
        </w:tc>
        <w:tc>
          <w:tcPr>
            <w:tcW w:w="1843" w:type="dxa"/>
          </w:tcPr>
          <w:p w14:paraId="1DD86BE6" w14:textId="5ADCF6E9" w:rsidR="00637367" w:rsidRPr="00D134E4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Единицы</w:t>
            </w:r>
          </w:p>
        </w:tc>
        <w:tc>
          <w:tcPr>
            <w:tcW w:w="3821" w:type="dxa"/>
          </w:tcPr>
          <w:p w14:paraId="12B021C9" w14:textId="00CBB45E" w:rsidR="00637367" w:rsidRPr="00D134E4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 Кырчаны</w:t>
            </w:r>
          </w:p>
        </w:tc>
      </w:tr>
      <w:tr w:rsidR="00637367" w:rsidRPr="00D134E4" w14:paraId="71C3F7C0" w14:textId="77777777" w:rsidTr="00637367">
        <w:tc>
          <w:tcPr>
            <w:tcW w:w="3681" w:type="dxa"/>
          </w:tcPr>
          <w:p w14:paraId="710184A1" w14:textId="77777777" w:rsidR="00637367" w:rsidRPr="00D134E4" w:rsidRDefault="00637367" w:rsidP="00637367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Установленная мощность ко-</w:t>
            </w:r>
          </w:p>
          <w:p w14:paraId="2A9D747F" w14:textId="6249FEBC" w:rsidR="00637367" w:rsidRPr="00D134E4" w:rsidRDefault="00637367" w:rsidP="00637367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тельной</w:t>
            </w:r>
          </w:p>
        </w:tc>
        <w:tc>
          <w:tcPr>
            <w:tcW w:w="1843" w:type="dxa"/>
          </w:tcPr>
          <w:p w14:paraId="758AFE08" w14:textId="61F755D0" w:rsidR="00637367" w:rsidRPr="00D134E4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Гкал/ч</w:t>
            </w:r>
          </w:p>
        </w:tc>
        <w:tc>
          <w:tcPr>
            <w:tcW w:w="3821" w:type="dxa"/>
          </w:tcPr>
          <w:p w14:paraId="44F90F9C" w14:textId="03827E83" w:rsidR="00637367" w:rsidRPr="00D134E4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0,70</w:t>
            </w:r>
          </w:p>
          <w:p w14:paraId="70406733" w14:textId="468DB22C" w:rsidR="00637367" w:rsidRPr="00D134E4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367" w:rsidRPr="00D134E4" w14:paraId="691EE787" w14:textId="77777777" w:rsidTr="004860BA">
        <w:tc>
          <w:tcPr>
            <w:tcW w:w="9345" w:type="dxa"/>
            <w:gridSpan w:val="3"/>
          </w:tcPr>
          <w:p w14:paraId="4551AB21" w14:textId="46AC5C71" w:rsidR="00637367" w:rsidRPr="00D134E4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Котлы</w:t>
            </w:r>
          </w:p>
        </w:tc>
      </w:tr>
      <w:tr w:rsidR="00637367" w:rsidRPr="00D134E4" w14:paraId="63E84D8A" w14:textId="77777777" w:rsidTr="00637367">
        <w:tc>
          <w:tcPr>
            <w:tcW w:w="3681" w:type="dxa"/>
          </w:tcPr>
          <w:p w14:paraId="61A51E60" w14:textId="626E8E9C" w:rsidR="00637367" w:rsidRPr="00D134E4" w:rsidRDefault="00637367" w:rsidP="00637367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Мощность</w:t>
            </w:r>
          </w:p>
        </w:tc>
        <w:tc>
          <w:tcPr>
            <w:tcW w:w="1843" w:type="dxa"/>
          </w:tcPr>
          <w:p w14:paraId="168B3E24" w14:textId="677194AF" w:rsidR="00637367" w:rsidRPr="00D134E4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Гкал/час</w:t>
            </w:r>
          </w:p>
        </w:tc>
        <w:tc>
          <w:tcPr>
            <w:tcW w:w="3821" w:type="dxa"/>
          </w:tcPr>
          <w:p w14:paraId="76DBA8D1" w14:textId="6074B90C" w:rsidR="00637367" w:rsidRPr="00D134E4" w:rsidRDefault="008177CD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</w:tr>
      <w:tr w:rsidR="00637367" w:rsidRPr="00D134E4" w14:paraId="43A824DA" w14:textId="77777777" w:rsidTr="00637367">
        <w:tc>
          <w:tcPr>
            <w:tcW w:w="3681" w:type="dxa"/>
          </w:tcPr>
          <w:p w14:paraId="61F38B76" w14:textId="4430CBF2" w:rsidR="00637367" w:rsidRPr="00D134E4" w:rsidRDefault="00637367" w:rsidP="00637367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843" w:type="dxa"/>
          </w:tcPr>
          <w:p w14:paraId="573A1006" w14:textId="1767911B" w:rsidR="00637367" w:rsidRPr="00D134E4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821" w:type="dxa"/>
          </w:tcPr>
          <w:p w14:paraId="69858E12" w14:textId="6CB2AD05" w:rsidR="00637367" w:rsidRPr="00D134E4" w:rsidRDefault="008177CD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7367" w:rsidRPr="00D134E4" w14:paraId="71C92A10" w14:textId="77777777" w:rsidTr="00637367">
        <w:tc>
          <w:tcPr>
            <w:tcW w:w="3681" w:type="dxa"/>
          </w:tcPr>
          <w:p w14:paraId="249A90A5" w14:textId="6B891350" w:rsidR="00637367" w:rsidRPr="00D134E4" w:rsidRDefault="00637367" w:rsidP="00637367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</w:t>
            </w:r>
          </w:p>
        </w:tc>
        <w:tc>
          <w:tcPr>
            <w:tcW w:w="1843" w:type="dxa"/>
          </w:tcPr>
          <w:p w14:paraId="58ABCE6D" w14:textId="20A6DED3" w:rsidR="00637367" w:rsidRPr="00D134E4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821" w:type="dxa"/>
          </w:tcPr>
          <w:p w14:paraId="521B062F" w14:textId="42FC7A87" w:rsidR="00637367" w:rsidRPr="00D134E4" w:rsidRDefault="008177CD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</w:tr>
      <w:tr w:rsidR="00637367" w:rsidRPr="00D134E4" w14:paraId="1CC344A6" w14:textId="77777777" w:rsidTr="00637367">
        <w:tc>
          <w:tcPr>
            <w:tcW w:w="3681" w:type="dxa"/>
          </w:tcPr>
          <w:p w14:paraId="4D5FA4B8" w14:textId="1435B944" w:rsidR="00637367" w:rsidRPr="00D134E4" w:rsidRDefault="00637367" w:rsidP="00637367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КПД</w:t>
            </w:r>
          </w:p>
        </w:tc>
        <w:tc>
          <w:tcPr>
            <w:tcW w:w="1843" w:type="dxa"/>
          </w:tcPr>
          <w:p w14:paraId="693EF8E3" w14:textId="3567EC22" w:rsidR="00637367" w:rsidRPr="00D134E4" w:rsidRDefault="008177CD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821" w:type="dxa"/>
          </w:tcPr>
          <w:p w14:paraId="2FDF18B2" w14:textId="268D6B78" w:rsidR="00637367" w:rsidRPr="00D134E4" w:rsidRDefault="008177CD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637367" w:rsidRPr="00D134E4" w14:paraId="72053945" w14:textId="77777777" w:rsidTr="00F15274">
        <w:tc>
          <w:tcPr>
            <w:tcW w:w="9345" w:type="dxa"/>
            <w:gridSpan w:val="3"/>
          </w:tcPr>
          <w:p w14:paraId="0D96ECC0" w14:textId="51BADD6D" w:rsidR="00637367" w:rsidRPr="00D134E4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Сетевой насос</w:t>
            </w:r>
          </w:p>
        </w:tc>
      </w:tr>
      <w:tr w:rsidR="00637367" w:rsidRPr="00D134E4" w14:paraId="692C86F9" w14:textId="77777777" w:rsidTr="00637367">
        <w:tc>
          <w:tcPr>
            <w:tcW w:w="3681" w:type="dxa"/>
          </w:tcPr>
          <w:p w14:paraId="4D72FCC2" w14:textId="49F8BAF4" w:rsidR="00637367" w:rsidRPr="00D134E4" w:rsidRDefault="00637367" w:rsidP="00637367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Мощность</w:t>
            </w:r>
          </w:p>
        </w:tc>
        <w:tc>
          <w:tcPr>
            <w:tcW w:w="1843" w:type="dxa"/>
          </w:tcPr>
          <w:p w14:paraId="4F577F82" w14:textId="5EEEFA63" w:rsidR="00637367" w:rsidRPr="00D134E4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</w:p>
        </w:tc>
        <w:tc>
          <w:tcPr>
            <w:tcW w:w="3821" w:type="dxa"/>
          </w:tcPr>
          <w:p w14:paraId="6AC380AE" w14:textId="683BE09C" w:rsidR="00637367" w:rsidRPr="00D134E4" w:rsidRDefault="008177CD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637367" w:rsidRPr="00D134E4" w14:paraId="32FF86DB" w14:textId="77777777" w:rsidTr="00637367">
        <w:tc>
          <w:tcPr>
            <w:tcW w:w="3681" w:type="dxa"/>
          </w:tcPr>
          <w:p w14:paraId="6C42F0A5" w14:textId="4A954686" w:rsidR="00637367" w:rsidRPr="00D134E4" w:rsidRDefault="00637367" w:rsidP="00637367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</w:t>
            </w:r>
          </w:p>
        </w:tc>
        <w:tc>
          <w:tcPr>
            <w:tcW w:w="1843" w:type="dxa"/>
          </w:tcPr>
          <w:p w14:paraId="5F16E340" w14:textId="5F8CDA3A" w:rsidR="00637367" w:rsidRPr="00D134E4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821" w:type="dxa"/>
          </w:tcPr>
          <w:p w14:paraId="0C18EB17" w14:textId="2D311A09" w:rsidR="00637367" w:rsidRPr="00D134E4" w:rsidRDefault="008177CD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</w:tr>
      <w:tr w:rsidR="00637367" w:rsidRPr="00D134E4" w14:paraId="41782AA1" w14:textId="77777777" w:rsidTr="00637367">
        <w:tc>
          <w:tcPr>
            <w:tcW w:w="3681" w:type="dxa"/>
          </w:tcPr>
          <w:p w14:paraId="0FE54D90" w14:textId="6F3C9912" w:rsidR="00637367" w:rsidRPr="00D134E4" w:rsidRDefault="00637367" w:rsidP="00637367">
            <w:pPr>
              <w:tabs>
                <w:tab w:val="left" w:pos="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843" w:type="dxa"/>
          </w:tcPr>
          <w:p w14:paraId="6ADD4428" w14:textId="23EC97F1" w:rsidR="00637367" w:rsidRPr="00D134E4" w:rsidRDefault="00637367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821" w:type="dxa"/>
          </w:tcPr>
          <w:p w14:paraId="458CB13C" w14:textId="3BD272E5" w:rsidR="00637367" w:rsidRPr="00D134E4" w:rsidRDefault="008177CD" w:rsidP="008177CD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46D81337" w14:textId="3CC8B3FE" w:rsidR="00ED641F" w:rsidRPr="00D134E4" w:rsidRDefault="00ED641F" w:rsidP="00637367">
      <w:pPr>
        <w:tabs>
          <w:tab w:val="left" w:pos="960"/>
        </w:tabs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9503CBF" w14:textId="311A5B25" w:rsidR="002B334F" w:rsidRPr="00D134E4" w:rsidRDefault="008177CD" w:rsidP="002B33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Тепловая нагрузка абонентов не постоянна. Она изменяется в зависимости</w:t>
      </w:r>
      <w:r w:rsidR="002B334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от метеорологических условий (температуры наружного воздуха, ветра инсоляции и др.). Для обеспечения высокого качества теплоснабжения, а также экономичных режимов выработки тепла на станции и транспорта его по тепловым</w:t>
      </w:r>
      <w:r w:rsidR="002B334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сетям, выбирается соответствующий способ регулирования. На котельной используется качественный способ регулирования отпуска тепловой энергии, заключающийся в регулировании отпуска теплоты путем изменения температуры</w:t>
      </w:r>
      <w:r w:rsidR="002B334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теплоносителя на выходе из котельных при сохранении постоянным количества</w:t>
      </w:r>
      <w:r w:rsidR="002B334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 xml:space="preserve">(расхода) теплоносителя, подаваемого в сеть. Температурный график теплоснабжения – 95/70 </w:t>
      </w:r>
      <m:oMath>
        <m:r>
          <w:rPr>
            <w:rFonts w:ascii="Cambria Math" w:hAnsi="Cambria Math" w:cs="Times New Roman"/>
            <w:sz w:val="28"/>
            <w:szCs w:val="28"/>
          </w:rPr>
          <m:t>℃</m:t>
        </m:r>
      </m:oMath>
      <w:r w:rsidR="002B334F" w:rsidRPr="00D134E4">
        <w:rPr>
          <w:rFonts w:ascii="Times New Roman" w:hAnsi="Times New Roman" w:cs="Times New Roman"/>
          <w:sz w:val="28"/>
          <w:szCs w:val="28"/>
        </w:rPr>
        <w:t>.</w:t>
      </w:r>
    </w:p>
    <w:p w14:paraId="31F6A466" w14:textId="5E0DBB77" w:rsidR="008177CD" w:rsidRPr="00D134E4" w:rsidRDefault="008177CD" w:rsidP="008177CD">
      <w:pPr>
        <w:rPr>
          <w:rFonts w:ascii="Times New Roman" w:hAnsi="Times New Roman" w:cs="Times New Roman"/>
          <w:sz w:val="28"/>
          <w:szCs w:val="28"/>
        </w:rPr>
      </w:pPr>
    </w:p>
    <w:p w14:paraId="2BDE8168" w14:textId="77777777" w:rsidR="002B334F" w:rsidRPr="00D134E4" w:rsidRDefault="002B334F" w:rsidP="002B33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CC4278" w14:textId="77777777" w:rsidR="002B334F" w:rsidRPr="00D134E4" w:rsidRDefault="002B334F" w:rsidP="002B33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365C7B" w14:textId="12174C06" w:rsidR="008177CD" w:rsidRPr="00D134E4" w:rsidRDefault="008177CD" w:rsidP="002B33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2.3. Тепловые сети, сооружения на них и тепловые пункты</w:t>
      </w:r>
    </w:p>
    <w:p w14:paraId="06D477E1" w14:textId="671C2F2C" w:rsidR="008177CD" w:rsidRPr="00D134E4" w:rsidRDefault="008177CD" w:rsidP="001451A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Протяженность тепловых сетей в Кырчанском сельском поселении составляет 415</w:t>
      </w:r>
      <w:r w:rsidR="002B334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м. Прокладка тепловых сетей проводилась в 2009 и 1977 годах. Система отопления – закрытая. Нормативный срок службы труб тепловых сетей составляет 25 лет. Общий износ сетей составляет 30%.</w:t>
      </w:r>
    </w:p>
    <w:p w14:paraId="433F91DB" w14:textId="78CB607D" w:rsidR="008177CD" w:rsidRPr="00D134E4" w:rsidRDefault="008177CD" w:rsidP="008177CD">
      <w:pPr>
        <w:rPr>
          <w:rFonts w:ascii="Times New Roman" w:hAnsi="Times New Roman" w:cs="Times New Roman"/>
          <w:sz w:val="28"/>
          <w:szCs w:val="28"/>
        </w:rPr>
      </w:pPr>
    </w:p>
    <w:p w14:paraId="2D4184C3" w14:textId="1869B14C" w:rsidR="008177CD" w:rsidRPr="00D134E4" w:rsidRDefault="008177CD" w:rsidP="001451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Протяженность и состояние тепловых сетей подземной прокладки</w:t>
      </w:r>
      <w:r w:rsidR="002B334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представлено</w:t>
      </w:r>
      <w:r w:rsidR="001451A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таблице 2.4</w:t>
      </w:r>
    </w:p>
    <w:p w14:paraId="084FB28A" w14:textId="58A50D53" w:rsidR="002B334F" w:rsidRDefault="002B334F" w:rsidP="002B33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FD08FC" w14:textId="5C4E9199" w:rsidR="00D134E4" w:rsidRDefault="00D134E4" w:rsidP="002B33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34838E" w14:textId="72A7CAC8" w:rsidR="00D134E4" w:rsidRDefault="00D134E4" w:rsidP="002B33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1B3F96" w14:textId="72632ABE" w:rsidR="00D134E4" w:rsidRDefault="00D134E4" w:rsidP="002B33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6B9F47" w14:textId="78CA4221" w:rsidR="00D134E4" w:rsidRDefault="00D134E4" w:rsidP="002B33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57D5F1" w14:textId="7EB72C07" w:rsidR="00D134E4" w:rsidRDefault="00D134E4" w:rsidP="002B33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211290" w14:textId="13D1FF33" w:rsidR="00D134E4" w:rsidRDefault="00D134E4" w:rsidP="002B33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37F5AE" w14:textId="4FD91037" w:rsidR="00D134E4" w:rsidRDefault="00D134E4" w:rsidP="002B33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4FFF7F" w14:textId="77777777" w:rsidR="00D134E4" w:rsidRPr="00D134E4" w:rsidRDefault="00D134E4" w:rsidP="002B33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8E8103" w14:textId="5B871A8E" w:rsidR="008177CD" w:rsidRPr="00D134E4" w:rsidRDefault="008177CD" w:rsidP="002D5416">
      <w:pPr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lastRenderedPageBreak/>
        <w:t>Таблица 2.4 - Протяженность и состояния тепловых сетей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2126"/>
        <w:gridCol w:w="2268"/>
        <w:gridCol w:w="1837"/>
      </w:tblGrid>
      <w:tr w:rsidR="008177CD" w:rsidRPr="00D134E4" w14:paraId="09799383" w14:textId="77777777" w:rsidTr="006F710A">
        <w:trPr>
          <w:trHeight w:val="585"/>
        </w:trPr>
        <w:tc>
          <w:tcPr>
            <w:tcW w:w="3114" w:type="dxa"/>
          </w:tcPr>
          <w:p w14:paraId="5BADF226" w14:textId="3E1FB126" w:rsidR="008177CD" w:rsidRPr="00D134E4" w:rsidRDefault="006F710A" w:rsidP="006F7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</w:tcPr>
          <w:p w14:paraId="4337F5D2" w14:textId="77777777" w:rsidR="006F710A" w:rsidRPr="00D134E4" w:rsidRDefault="006F710A" w:rsidP="006F7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14:paraId="3B2F82D5" w14:textId="54DE4005" w:rsidR="008177CD" w:rsidRPr="00D134E4" w:rsidRDefault="006F710A" w:rsidP="006F7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2268" w:type="dxa"/>
          </w:tcPr>
          <w:p w14:paraId="28BAF5DB" w14:textId="1FAAAB32" w:rsidR="008177CD" w:rsidRPr="00D134E4" w:rsidRDefault="006F710A" w:rsidP="006F7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2012 г.</w:t>
            </w:r>
          </w:p>
        </w:tc>
        <w:tc>
          <w:tcPr>
            <w:tcW w:w="1837" w:type="dxa"/>
          </w:tcPr>
          <w:p w14:paraId="40967058" w14:textId="77777777" w:rsidR="006F710A" w:rsidRPr="00D134E4" w:rsidRDefault="006F710A" w:rsidP="006F7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Способ</w:t>
            </w:r>
          </w:p>
          <w:p w14:paraId="2776892F" w14:textId="6660A653" w:rsidR="006F710A" w:rsidRPr="00D134E4" w:rsidRDefault="006F710A" w:rsidP="006F7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прокладки</w:t>
            </w:r>
          </w:p>
        </w:tc>
      </w:tr>
      <w:tr w:rsidR="008177CD" w:rsidRPr="00D134E4" w14:paraId="5361F59C" w14:textId="77777777" w:rsidTr="006F710A">
        <w:tc>
          <w:tcPr>
            <w:tcW w:w="3114" w:type="dxa"/>
          </w:tcPr>
          <w:p w14:paraId="181CCE5A" w14:textId="24C92269" w:rsidR="008177CD" w:rsidRPr="00D134E4" w:rsidRDefault="006F710A" w:rsidP="00817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Тепловые сети, в том числе</w:t>
            </w:r>
          </w:p>
        </w:tc>
        <w:tc>
          <w:tcPr>
            <w:tcW w:w="2126" w:type="dxa"/>
          </w:tcPr>
          <w:p w14:paraId="24250A4B" w14:textId="5279864A" w:rsidR="008177CD" w:rsidRPr="00D134E4" w:rsidRDefault="006F710A" w:rsidP="006F7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2268" w:type="dxa"/>
          </w:tcPr>
          <w:p w14:paraId="3C08B08B" w14:textId="0800DD1C" w:rsidR="008177CD" w:rsidRPr="00D134E4" w:rsidRDefault="006F710A" w:rsidP="006F7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  <w:tc>
          <w:tcPr>
            <w:tcW w:w="1837" w:type="dxa"/>
          </w:tcPr>
          <w:p w14:paraId="3469A169" w14:textId="77777777" w:rsidR="008177CD" w:rsidRPr="00D134E4" w:rsidRDefault="008177CD" w:rsidP="008177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CD" w:rsidRPr="00D134E4" w14:paraId="0A136ED1" w14:textId="77777777" w:rsidTr="006F710A">
        <w:tc>
          <w:tcPr>
            <w:tcW w:w="3114" w:type="dxa"/>
          </w:tcPr>
          <w:p w14:paraId="701851E9" w14:textId="0F35BFD3" w:rsidR="008177CD" w:rsidRPr="00D134E4" w:rsidRDefault="006F710A" w:rsidP="00817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Тепловые сети</w:t>
            </w:r>
          </w:p>
        </w:tc>
        <w:tc>
          <w:tcPr>
            <w:tcW w:w="2126" w:type="dxa"/>
          </w:tcPr>
          <w:p w14:paraId="700B5B97" w14:textId="46988B64" w:rsidR="008177CD" w:rsidRPr="00D134E4" w:rsidRDefault="006F710A" w:rsidP="006F7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2268" w:type="dxa"/>
          </w:tcPr>
          <w:p w14:paraId="7EC5AB1C" w14:textId="127D4CC3" w:rsidR="008177CD" w:rsidRPr="00D134E4" w:rsidRDefault="006F710A" w:rsidP="006F7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837" w:type="dxa"/>
          </w:tcPr>
          <w:p w14:paraId="004249BC" w14:textId="6B4202A7" w:rsidR="008177CD" w:rsidRPr="00D134E4" w:rsidRDefault="006F710A" w:rsidP="006F7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подземная</w:t>
            </w:r>
          </w:p>
        </w:tc>
      </w:tr>
      <w:tr w:rsidR="008177CD" w:rsidRPr="00D134E4" w14:paraId="500987D9" w14:textId="77777777" w:rsidTr="006F710A">
        <w:tc>
          <w:tcPr>
            <w:tcW w:w="3114" w:type="dxa"/>
          </w:tcPr>
          <w:p w14:paraId="268F0046" w14:textId="296D8901" w:rsidR="008177CD" w:rsidRPr="00D134E4" w:rsidRDefault="006F710A" w:rsidP="00817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Тепловые сети</w:t>
            </w:r>
          </w:p>
        </w:tc>
        <w:tc>
          <w:tcPr>
            <w:tcW w:w="2126" w:type="dxa"/>
          </w:tcPr>
          <w:p w14:paraId="570A560F" w14:textId="712E1A0C" w:rsidR="008177CD" w:rsidRPr="00D134E4" w:rsidRDefault="006F710A" w:rsidP="006F7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2268" w:type="dxa"/>
          </w:tcPr>
          <w:p w14:paraId="429469D5" w14:textId="5DBF7AB2" w:rsidR="008177CD" w:rsidRPr="00D134E4" w:rsidRDefault="006F710A" w:rsidP="006F7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837" w:type="dxa"/>
          </w:tcPr>
          <w:p w14:paraId="52ACF395" w14:textId="41A76DF3" w:rsidR="008177CD" w:rsidRPr="00D134E4" w:rsidRDefault="006F710A" w:rsidP="006F7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надземная</w:t>
            </w:r>
          </w:p>
        </w:tc>
      </w:tr>
      <w:tr w:rsidR="008177CD" w:rsidRPr="00D134E4" w14:paraId="253D3B06" w14:textId="77777777" w:rsidTr="006F710A">
        <w:tc>
          <w:tcPr>
            <w:tcW w:w="3114" w:type="dxa"/>
          </w:tcPr>
          <w:p w14:paraId="19CC20CB" w14:textId="77777777" w:rsidR="006F710A" w:rsidRPr="00D134E4" w:rsidRDefault="006F710A" w:rsidP="006F7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Средний физический износ</w:t>
            </w:r>
          </w:p>
          <w:p w14:paraId="18AD7F2E" w14:textId="4712C584" w:rsidR="008177CD" w:rsidRPr="00D134E4" w:rsidRDefault="006F710A" w:rsidP="006F7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тепловых сетей</w:t>
            </w:r>
          </w:p>
        </w:tc>
        <w:tc>
          <w:tcPr>
            <w:tcW w:w="2126" w:type="dxa"/>
          </w:tcPr>
          <w:p w14:paraId="52F4B80A" w14:textId="3AD9CB6C" w:rsidR="008177CD" w:rsidRPr="00D134E4" w:rsidRDefault="006F710A" w:rsidP="006F7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268" w:type="dxa"/>
          </w:tcPr>
          <w:p w14:paraId="1145378B" w14:textId="30BE64BD" w:rsidR="008177CD" w:rsidRPr="00D134E4" w:rsidRDefault="006F710A" w:rsidP="006F7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37" w:type="dxa"/>
          </w:tcPr>
          <w:p w14:paraId="27709628" w14:textId="77777777" w:rsidR="008177CD" w:rsidRPr="00D134E4" w:rsidRDefault="008177CD" w:rsidP="006F7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A1CCD8" w14:textId="77777777" w:rsidR="008177CD" w:rsidRPr="00D134E4" w:rsidRDefault="008177CD" w:rsidP="008177CD">
      <w:pPr>
        <w:rPr>
          <w:rFonts w:ascii="Times New Roman" w:hAnsi="Times New Roman" w:cs="Times New Roman"/>
          <w:sz w:val="28"/>
          <w:szCs w:val="28"/>
        </w:rPr>
      </w:pPr>
    </w:p>
    <w:p w14:paraId="3FD3E89E" w14:textId="6D6A0AC5" w:rsidR="008177CD" w:rsidRPr="00D134E4" w:rsidRDefault="006F710A" w:rsidP="002B33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Расчеты потерь тепловой энергии теплопередачей через изоляционные</w:t>
      </w:r>
      <w:r w:rsidR="002B334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конструкции</w:t>
      </w:r>
      <w:r w:rsidR="002B334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трубопроводов тепловых сетей проводятся в соответствии с</w:t>
      </w:r>
      <w:r w:rsidR="002B334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«Инструкцией об организации</w:t>
      </w:r>
      <w:r w:rsidR="002B334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в Министерстве энергетики РФ работы по</w:t>
      </w:r>
      <w:r w:rsidR="002B334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расчету и обоснованию нормативов технологических потерь при передаче</w:t>
      </w:r>
      <w:r w:rsidR="002B334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тепловой энергии», утвержденной приказом Министерства энергетики РФ от</w:t>
      </w:r>
      <w:r w:rsidR="002B334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30 декабря 2008г. № 325. Регистрация Минюст России от 16.03.2009 г.,</w:t>
      </w:r>
      <w:r w:rsidR="002B334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регистрационный №13513.</w:t>
      </w:r>
      <w:r w:rsidRPr="00D134E4">
        <w:rPr>
          <w:rFonts w:ascii="Times New Roman" w:hAnsi="Times New Roman" w:cs="Times New Roman"/>
          <w:sz w:val="28"/>
          <w:szCs w:val="28"/>
        </w:rPr>
        <w:tab/>
      </w:r>
    </w:p>
    <w:p w14:paraId="1D21F9DD" w14:textId="0F642AB5" w:rsidR="006F710A" w:rsidRPr="00D134E4" w:rsidRDefault="006F710A" w:rsidP="002D54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Для определения нормируемых тепловых потерь реконструируемых, а</w:t>
      </w:r>
      <w:r w:rsidR="002B334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также вновь прокладываемых участков тепловых сетей приняты нормы удельных тепловых потерь, соответствующие периоду проектирования этих участков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трубопроводов.</w:t>
      </w:r>
    </w:p>
    <w:p w14:paraId="530B5716" w14:textId="63ED2804" w:rsidR="006F710A" w:rsidRPr="00D134E4" w:rsidRDefault="006F710A" w:rsidP="001451AF">
      <w:pPr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2.4 Зоны действия источников тепловой энергии</w:t>
      </w:r>
    </w:p>
    <w:p w14:paraId="1C251213" w14:textId="77777777" w:rsidR="006F710A" w:rsidRPr="00D134E4" w:rsidRDefault="006F710A" w:rsidP="006F71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F6C33C" w14:textId="565A813C" w:rsidR="006F710A" w:rsidRPr="00D134E4" w:rsidRDefault="006F710A" w:rsidP="001451AF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Среди основных мероприятий по энергосбережению в системах теплоснабжения можно выделить оптимизацию систем теплоснабжения с учетом</w:t>
      </w:r>
      <w:r w:rsidR="001451A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эффективного радиуса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теплоснабжения.</w:t>
      </w:r>
    </w:p>
    <w:p w14:paraId="3BEA7921" w14:textId="26EC4B71" w:rsidR="006F710A" w:rsidRPr="00D134E4" w:rsidRDefault="006F710A" w:rsidP="001451A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Передача тепловой энергии на большие расстояния является экономически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неэффективной.</w:t>
      </w:r>
    </w:p>
    <w:p w14:paraId="4CC0CF97" w14:textId="77777777" w:rsidR="006F710A" w:rsidRPr="00D134E4" w:rsidRDefault="006F710A" w:rsidP="001451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Радиус эффективного теплоснабжения позволяет определить условия, при</w:t>
      </w:r>
    </w:p>
    <w:p w14:paraId="16DEDCC0" w14:textId="46C1987C" w:rsidR="006F710A" w:rsidRPr="00D134E4" w:rsidRDefault="006F710A" w:rsidP="001451AF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которых подключение новых или увеличивающих тепловую нагрузку теплопотребляющих установок к системе теплоснабжения нецелесообразно вследствие</w:t>
      </w:r>
      <w:r w:rsidR="001451A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увеличения совокупных расходов в указанной системе на единицу тепловой</w:t>
      </w:r>
      <w:r w:rsidR="001451A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мощности, определяемой для зоны действия каждого источника тепловой энергии.</w:t>
      </w:r>
    </w:p>
    <w:p w14:paraId="5F8BAA5A" w14:textId="14050972" w:rsidR="006F710A" w:rsidRPr="00D134E4" w:rsidRDefault="006F710A" w:rsidP="001451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Радиус эффективного теплоснабжения – максимальное расстояние от</w:t>
      </w:r>
      <w:r w:rsidR="001451A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теплопотребляю</w:t>
      </w:r>
      <w:r w:rsidR="001451AF" w:rsidRPr="00D134E4">
        <w:rPr>
          <w:rFonts w:ascii="Times New Roman" w:hAnsi="Times New Roman" w:cs="Times New Roman"/>
          <w:sz w:val="28"/>
          <w:szCs w:val="28"/>
        </w:rPr>
        <w:t>щ</w:t>
      </w:r>
      <w:r w:rsidRPr="00D134E4">
        <w:rPr>
          <w:rFonts w:ascii="Times New Roman" w:hAnsi="Times New Roman" w:cs="Times New Roman"/>
          <w:sz w:val="28"/>
          <w:szCs w:val="28"/>
        </w:rPr>
        <w:t>ей установки до ближайшего источника тепловой энергии в системе теплоснабжения,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теплоснабжения.</w:t>
      </w:r>
    </w:p>
    <w:p w14:paraId="5ADC1CCD" w14:textId="3DE85007" w:rsidR="006F710A" w:rsidRPr="00D134E4" w:rsidRDefault="006F710A" w:rsidP="001451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Увеличение радиусов действия существующих источников теплоснабжения не предусматривается, новое строительство предполагает и строительство</w:t>
      </w:r>
      <w:r w:rsidR="001451AF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автономных систем теплоснабжения.</w:t>
      </w:r>
    </w:p>
    <w:p w14:paraId="67A10718" w14:textId="77777777" w:rsidR="006F710A" w:rsidRPr="00D134E4" w:rsidRDefault="006F710A" w:rsidP="001451A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lastRenderedPageBreak/>
        <w:t>2.5 Тепловые нагрузки потребителей тепловой энергии, групп</w:t>
      </w:r>
    </w:p>
    <w:p w14:paraId="279A0248" w14:textId="77777777" w:rsidR="006F710A" w:rsidRPr="00D134E4" w:rsidRDefault="006F710A" w:rsidP="001451A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потребителей тепловой энергии в зонах действия источников тепловой</w:t>
      </w:r>
    </w:p>
    <w:p w14:paraId="77DE6267" w14:textId="019A1A2C" w:rsidR="006F710A" w:rsidRPr="00D134E4" w:rsidRDefault="006F710A" w:rsidP="001451A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энергии</w:t>
      </w:r>
    </w:p>
    <w:p w14:paraId="0FEAB8BE" w14:textId="3ABE11B0" w:rsidR="00052D14" w:rsidRPr="00D134E4" w:rsidRDefault="00052D14" w:rsidP="006F71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B968EA" w14:textId="755A7D47" w:rsidR="00052D14" w:rsidRPr="00D134E4" w:rsidRDefault="00052D14" w:rsidP="002D541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Количество потребляемой тепловой энергии потребителями зависит от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многих факторов:</w:t>
      </w:r>
    </w:p>
    <w:p w14:paraId="6E9D5A54" w14:textId="259F3D1B" w:rsidR="001B515E" w:rsidRPr="00D134E4" w:rsidRDefault="001B515E" w:rsidP="00052D14">
      <w:pPr>
        <w:rPr>
          <w:rFonts w:ascii="Times New Roman" w:hAnsi="Times New Roman" w:cs="Times New Roman"/>
          <w:sz w:val="28"/>
          <w:szCs w:val="28"/>
        </w:rPr>
      </w:pPr>
    </w:p>
    <w:p w14:paraId="68F8008F" w14:textId="76A527D4" w:rsidR="001B515E" w:rsidRPr="00D134E4" w:rsidRDefault="001B515E" w:rsidP="001B515E">
      <w:pPr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 xml:space="preserve">- </w:t>
      </w:r>
      <w:r w:rsidR="00A666F3" w:rsidRPr="00D134E4">
        <w:rPr>
          <w:rFonts w:ascii="Times New Roman" w:hAnsi="Times New Roman" w:cs="Times New Roman"/>
          <w:sz w:val="28"/>
          <w:szCs w:val="28"/>
        </w:rPr>
        <w:t>о</w:t>
      </w:r>
      <w:r w:rsidRPr="00D134E4">
        <w:rPr>
          <w:rFonts w:ascii="Times New Roman" w:hAnsi="Times New Roman" w:cs="Times New Roman"/>
          <w:sz w:val="28"/>
          <w:szCs w:val="28"/>
        </w:rPr>
        <w:t>беспеченности населения жильем с централизованными коммуникациями;</w:t>
      </w:r>
    </w:p>
    <w:p w14:paraId="5D115A9D" w14:textId="21F292A9" w:rsidR="001B515E" w:rsidRPr="00D134E4" w:rsidRDefault="001B515E" w:rsidP="001B515E">
      <w:pPr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 температуры наружного воздуха;</w:t>
      </w:r>
    </w:p>
    <w:p w14:paraId="71F12087" w14:textId="0F15B84D" w:rsidR="001B515E" w:rsidRPr="00D134E4" w:rsidRDefault="001B515E" w:rsidP="001B515E">
      <w:pPr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 от теплопроводности наружных ограждающих поверхностей зданий;</w:t>
      </w:r>
    </w:p>
    <w:p w14:paraId="4F4C1F43" w14:textId="7072B0A0" w:rsidR="001B515E" w:rsidRPr="00D134E4" w:rsidRDefault="001B515E" w:rsidP="001B515E">
      <w:pPr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 от характера отопительного сезона;</w:t>
      </w:r>
    </w:p>
    <w:p w14:paraId="7AEEE6BA" w14:textId="698F9484" w:rsidR="001B515E" w:rsidRPr="00D134E4" w:rsidRDefault="001B515E" w:rsidP="001B515E">
      <w:pPr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 от назначения зданий.</w:t>
      </w:r>
    </w:p>
    <w:p w14:paraId="0A6E2F73" w14:textId="21544644" w:rsidR="001B515E" w:rsidRPr="00D134E4" w:rsidRDefault="001B515E" w:rsidP="002D54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Населенные пункты, входящие в состав Кырчанского сельского поселения,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расположены в строительно-климатическом районе IIВ. Расчётные температуры для проектирования отопления и вентиляции по СНиП «Строительная климатология» соответственно приняты и составляют -33</w:t>
      </w:r>
      <w:r w:rsidRPr="00D134E4">
        <w:rPr>
          <w:rFonts w:ascii="Times New Roman" w:hAnsi="Times New Roman" w:cs="Times New Roman"/>
          <w:sz w:val="28"/>
          <w:szCs w:val="28"/>
        </w:rPr>
        <w:t>С и -3,26</w:t>
      </w:r>
      <m:oMath>
        <m:r>
          <w:rPr>
            <w:rFonts w:ascii="Cambria Math" w:hAnsi="Cambria Math" w:cs="Times New Roman"/>
            <w:sz w:val="28"/>
            <w:szCs w:val="28"/>
          </w:rPr>
          <m:t>℃</m:t>
        </m:r>
      </m:oMath>
      <w:r w:rsidRPr="00D134E4">
        <w:rPr>
          <w:rFonts w:ascii="Times New Roman" w:hAnsi="Times New Roman" w:cs="Times New Roman"/>
          <w:sz w:val="28"/>
          <w:szCs w:val="28"/>
        </w:rPr>
        <w:t>. Прогнозируемая продолжительность отопительного периода принята 220 дней.</w:t>
      </w:r>
    </w:p>
    <w:p w14:paraId="504508EF" w14:textId="03748D59" w:rsidR="001B515E" w:rsidRPr="00D134E4" w:rsidRDefault="001B515E" w:rsidP="001B515E">
      <w:pPr>
        <w:rPr>
          <w:rFonts w:ascii="Times New Roman" w:hAnsi="Times New Roman" w:cs="Times New Roman"/>
          <w:sz w:val="28"/>
          <w:szCs w:val="28"/>
        </w:rPr>
      </w:pPr>
    </w:p>
    <w:p w14:paraId="295F3E9D" w14:textId="5D2046A5" w:rsidR="001B515E" w:rsidRPr="00D134E4" w:rsidRDefault="001B515E" w:rsidP="002D541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Ожидаемые температуры наружного воздуха в отопительный период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приняты как средние из соответствующих статистических значений по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информации ФГБУ «Кировский ЦГМС» за последние 5 лет (2008-2012 гг.). В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летний период, в связи с отсутствием данных, приняты по СНиП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«Строительная климатология» для г. Кирова, у которого строительноклиматологический район аналогичен данному району.</w:t>
      </w:r>
    </w:p>
    <w:p w14:paraId="3C3116E2" w14:textId="4247B3C5" w:rsidR="001B515E" w:rsidRPr="00D134E4" w:rsidRDefault="001B515E" w:rsidP="001B515E">
      <w:pPr>
        <w:rPr>
          <w:rFonts w:ascii="Times New Roman" w:hAnsi="Times New Roman" w:cs="Times New Roman"/>
          <w:sz w:val="28"/>
          <w:szCs w:val="28"/>
        </w:rPr>
      </w:pPr>
    </w:p>
    <w:p w14:paraId="4B4D505A" w14:textId="706C9BB2" w:rsidR="001B515E" w:rsidRPr="00D134E4" w:rsidRDefault="001B515E" w:rsidP="001B515E">
      <w:pPr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Таблица 2.6 - Средняя температура воздуха за последние пять лет</w:t>
      </w: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1537"/>
        <w:gridCol w:w="995"/>
        <w:gridCol w:w="988"/>
        <w:gridCol w:w="961"/>
        <w:gridCol w:w="988"/>
        <w:gridCol w:w="7"/>
        <w:gridCol w:w="983"/>
        <w:gridCol w:w="7"/>
        <w:gridCol w:w="3027"/>
      </w:tblGrid>
      <w:tr w:rsidR="000D2861" w:rsidRPr="00D134E4" w14:paraId="481DF6C9" w14:textId="77777777" w:rsidTr="000D2861">
        <w:tc>
          <w:tcPr>
            <w:tcW w:w="6381" w:type="dxa"/>
            <w:gridSpan w:val="8"/>
          </w:tcPr>
          <w:p w14:paraId="3EB8598E" w14:textId="58B99081" w:rsidR="000D2861" w:rsidRPr="00D134E4" w:rsidRDefault="000D2861" w:rsidP="000D28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Средняя температура воздуха за год, С</w:t>
            </w:r>
          </w:p>
        </w:tc>
        <w:tc>
          <w:tcPr>
            <w:tcW w:w="3112" w:type="dxa"/>
            <w:vMerge w:val="restart"/>
          </w:tcPr>
          <w:p w14:paraId="38DA061E" w14:textId="77777777" w:rsidR="000D2861" w:rsidRPr="00D134E4" w:rsidRDefault="000D2861" w:rsidP="000D2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Средняя температура за</w:t>
            </w:r>
          </w:p>
          <w:p w14:paraId="41507ED1" w14:textId="1F298AA3" w:rsidR="000D2861" w:rsidRPr="00D134E4" w:rsidRDefault="000D2861" w:rsidP="000D28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последние пять лет, С</w:t>
            </w:r>
          </w:p>
        </w:tc>
      </w:tr>
      <w:tr w:rsidR="000D2861" w:rsidRPr="00D134E4" w14:paraId="3CE9F58D" w14:textId="77777777" w:rsidTr="000D2861">
        <w:tc>
          <w:tcPr>
            <w:tcW w:w="1550" w:type="dxa"/>
          </w:tcPr>
          <w:p w14:paraId="40915536" w14:textId="5EF41E94" w:rsidR="000D2861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997" w:type="dxa"/>
          </w:tcPr>
          <w:p w14:paraId="227ECA71" w14:textId="0D665198" w:rsidR="000D2861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2008г.</w:t>
            </w:r>
          </w:p>
        </w:tc>
        <w:tc>
          <w:tcPr>
            <w:tcW w:w="990" w:type="dxa"/>
          </w:tcPr>
          <w:p w14:paraId="75291203" w14:textId="7A32FE3D" w:rsidR="000D2861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2009г.</w:t>
            </w:r>
          </w:p>
        </w:tc>
        <w:tc>
          <w:tcPr>
            <w:tcW w:w="855" w:type="dxa"/>
          </w:tcPr>
          <w:p w14:paraId="43A4E970" w14:textId="13B64056" w:rsidR="000D2861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2010г.</w:t>
            </w:r>
          </w:p>
        </w:tc>
        <w:tc>
          <w:tcPr>
            <w:tcW w:w="997" w:type="dxa"/>
            <w:gridSpan w:val="2"/>
          </w:tcPr>
          <w:p w14:paraId="289C3A57" w14:textId="675651B0" w:rsidR="000D2861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2011г.</w:t>
            </w:r>
          </w:p>
        </w:tc>
        <w:tc>
          <w:tcPr>
            <w:tcW w:w="992" w:type="dxa"/>
            <w:gridSpan w:val="2"/>
          </w:tcPr>
          <w:p w14:paraId="0C76EE7B" w14:textId="25D24DCE" w:rsidR="000D2861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2012г.</w:t>
            </w:r>
          </w:p>
        </w:tc>
        <w:tc>
          <w:tcPr>
            <w:tcW w:w="3112" w:type="dxa"/>
            <w:vMerge/>
          </w:tcPr>
          <w:p w14:paraId="49A7941D" w14:textId="77777777" w:rsidR="000D2861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861" w:rsidRPr="00D134E4" w14:paraId="713E5CE9" w14:textId="77777777" w:rsidTr="000D2861">
        <w:tc>
          <w:tcPr>
            <w:tcW w:w="1550" w:type="dxa"/>
          </w:tcPr>
          <w:p w14:paraId="767DF3F7" w14:textId="1FFD1DC6" w:rsidR="001B515E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7" w:type="dxa"/>
          </w:tcPr>
          <w:p w14:paraId="59055173" w14:textId="449A811B" w:rsidR="001B515E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-4,0</w:t>
            </w:r>
          </w:p>
        </w:tc>
        <w:tc>
          <w:tcPr>
            <w:tcW w:w="990" w:type="dxa"/>
          </w:tcPr>
          <w:p w14:paraId="3C129965" w14:textId="4D9B4ED8" w:rsidR="001B515E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-12,6</w:t>
            </w:r>
          </w:p>
        </w:tc>
        <w:tc>
          <w:tcPr>
            <w:tcW w:w="855" w:type="dxa"/>
          </w:tcPr>
          <w:p w14:paraId="309391C2" w14:textId="55CE1C7D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-11,9</w:t>
            </w:r>
          </w:p>
        </w:tc>
        <w:tc>
          <w:tcPr>
            <w:tcW w:w="997" w:type="dxa"/>
            <w:gridSpan w:val="2"/>
          </w:tcPr>
          <w:p w14:paraId="284B7FB1" w14:textId="6597A344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-19,2</w:t>
            </w:r>
          </w:p>
        </w:tc>
        <w:tc>
          <w:tcPr>
            <w:tcW w:w="992" w:type="dxa"/>
            <w:gridSpan w:val="2"/>
          </w:tcPr>
          <w:p w14:paraId="736E7653" w14:textId="1B808606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-13,7</w:t>
            </w:r>
          </w:p>
        </w:tc>
        <w:tc>
          <w:tcPr>
            <w:tcW w:w="3112" w:type="dxa"/>
          </w:tcPr>
          <w:p w14:paraId="6FBE43DD" w14:textId="3D6A44BD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-12,28</w:t>
            </w:r>
          </w:p>
        </w:tc>
      </w:tr>
      <w:tr w:rsidR="000D2861" w:rsidRPr="00D134E4" w14:paraId="1F214A8B" w14:textId="77777777" w:rsidTr="000D2861">
        <w:tc>
          <w:tcPr>
            <w:tcW w:w="1550" w:type="dxa"/>
          </w:tcPr>
          <w:p w14:paraId="007F3894" w14:textId="4A738C1A" w:rsidR="001B515E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7" w:type="dxa"/>
          </w:tcPr>
          <w:p w14:paraId="2BAA48D4" w14:textId="156BA872" w:rsidR="001B515E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-15,8</w:t>
            </w:r>
          </w:p>
        </w:tc>
        <w:tc>
          <w:tcPr>
            <w:tcW w:w="990" w:type="dxa"/>
          </w:tcPr>
          <w:p w14:paraId="3EB8B64C" w14:textId="6FD00345" w:rsidR="001B515E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-7,1</w:t>
            </w:r>
          </w:p>
        </w:tc>
        <w:tc>
          <w:tcPr>
            <w:tcW w:w="855" w:type="dxa"/>
          </w:tcPr>
          <w:p w14:paraId="4F365950" w14:textId="67D719FB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-10,4</w:t>
            </w:r>
          </w:p>
        </w:tc>
        <w:tc>
          <w:tcPr>
            <w:tcW w:w="997" w:type="dxa"/>
            <w:gridSpan w:val="2"/>
          </w:tcPr>
          <w:p w14:paraId="730D302B" w14:textId="667C3666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-15,2</w:t>
            </w:r>
          </w:p>
        </w:tc>
        <w:tc>
          <w:tcPr>
            <w:tcW w:w="992" w:type="dxa"/>
            <w:gridSpan w:val="2"/>
          </w:tcPr>
          <w:p w14:paraId="5BFDE738" w14:textId="4CA2D8C5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-20,1</w:t>
            </w:r>
          </w:p>
        </w:tc>
        <w:tc>
          <w:tcPr>
            <w:tcW w:w="3112" w:type="dxa"/>
          </w:tcPr>
          <w:p w14:paraId="369C2417" w14:textId="7F6870EA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-13,72</w:t>
            </w:r>
          </w:p>
        </w:tc>
      </w:tr>
      <w:tr w:rsidR="000D2861" w:rsidRPr="00D134E4" w14:paraId="304DA8B4" w14:textId="77777777" w:rsidTr="000D2861">
        <w:tc>
          <w:tcPr>
            <w:tcW w:w="1550" w:type="dxa"/>
          </w:tcPr>
          <w:p w14:paraId="5B357536" w14:textId="05BF5172" w:rsidR="001B515E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7" w:type="dxa"/>
          </w:tcPr>
          <w:p w14:paraId="2CDE73BB" w14:textId="06904520" w:rsidR="001B515E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-2,5</w:t>
            </w:r>
          </w:p>
        </w:tc>
        <w:tc>
          <w:tcPr>
            <w:tcW w:w="990" w:type="dxa"/>
          </w:tcPr>
          <w:p w14:paraId="6D0AA1FA" w14:textId="5F03030F" w:rsidR="001B515E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-1,2</w:t>
            </w:r>
          </w:p>
        </w:tc>
        <w:tc>
          <w:tcPr>
            <w:tcW w:w="855" w:type="dxa"/>
          </w:tcPr>
          <w:p w14:paraId="4BF4D3E1" w14:textId="78E45457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-4,1</w:t>
            </w:r>
          </w:p>
        </w:tc>
        <w:tc>
          <w:tcPr>
            <w:tcW w:w="997" w:type="dxa"/>
            <w:gridSpan w:val="2"/>
          </w:tcPr>
          <w:p w14:paraId="0A71337C" w14:textId="4803487F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-5,4</w:t>
            </w:r>
          </w:p>
        </w:tc>
        <w:tc>
          <w:tcPr>
            <w:tcW w:w="992" w:type="dxa"/>
            <w:gridSpan w:val="2"/>
          </w:tcPr>
          <w:p w14:paraId="33D0E03C" w14:textId="772F2E40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-6,8</w:t>
            </w:r>
          </w:p>
        </w:tc>
        <w:tc>
          <w:tcPr>
            <w:tcW w:w="3112" w:type="dxa"/>
          </w:tcPr>
          <w:p w14:paraId="6F371C82" w14:textId="2D60459C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-4,0</w:t>
            </w:r>
          </w:p>
        </w:tc>
      </w:tr>
      <w:tr w:rsidR="000D2861" w:rsidRPr="00D134E4" w14:paraId="002FFA8A" w14:textId="77777777" w:rsidTr="000D2861">
        <w:tc>
          <w:tcPr>
            <w:tcW w:w="1550" w:type="dxa"/>
          </w:tcPr>
          <w:p w14:paraId="2E4DD670" w14:textId="040D4865" w:rsidR="001B515E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97" w:type="dxa"/>
          </w:tcPr>
          <w:p w14:paraId="7B284061" w14:textId="131C7260" w:rsidR="001B515E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  <w:tc>
          <w:tcPr>
            <w:tcW w:w="990" w:type="dxa"/>
          </w:tcPr>
          <w:p w14:paraId="523AC432" w14:textId="57E2CE6C" w:rsidR="001B515E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855" w:type="dxa"/>
          </w:tcPr>
          <w:p w14:paraId="33858EDA" w14:textId="1931C2C2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997" w:type="dxa"/>
            <w:gridSpan w:val="2"/>
          </w:tcPr>
          <w:p w14:paraId="25C60F1F" w14:textId="7950BB1E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992" w:type="dxa"/>
            <w:gridSpan w:val="2"/>
          </w:tcPr>
          <w:p w14:paraId="3A3EEE81" w14:textId="68C37427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3112" w:type="dxa"/>
          </w:tcPr>
          <w:p w14:paraId="1B50A754" w14:textId="572AC372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4,78</w:t>
            </w:r>
          </w:p>
        </w:tc>
      </w:tr>
      <w:tr w:rsidR="000D2861" w:rsidRPr="00D134E4" w14:paraId="2B8F5B62" w14:textId="77777777" w:rsidTr="000D2861">
        <w:tc>
          <w:tcPr>
            <w:tcW w:w="1550" w:type="dxa"/>
          </w:tcPr>
          <w:p w14:paraId="4BAB3C60" w14:textId="26B73FA4" w:rsidR="001B515E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7" w:type="dxa"/>
          </w:tcPr>
          <w:p w14:paraId="03380A38" w14:textId="04761582" w:rsidR="001B515E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14,7</w:t>
            </w:r>
          </w:p>
        </w:tc>
        <w:tc>
          <w:tcPr>
            <w:tcW w:w="990" w:type="dxa"/>
          </w:tcPr>
          <w:p w14:paraId="17ECB1F4" w14:textId="19B635C8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  <w:tc>
          <w:tcPr>
            <w:tcW w:w="855" w:type="dxa"/>
          </w:tcPr>
          <w:p w14:paraId="6E73AC8A" w14:textId="2AA0866E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997" w:type="dxa"/>
            <w:gridSpan w:val="2"/>
          </w:tcPr>
          <w:p w14:paraId="66AF253D" w14:textId="20ED0EE0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992" w:type="dxa"/>
            <w:gridSpan w:val="2"/>
          </w:tcPr>
          <w:p w14:paraId="68347FC8" w14:textId="578696E0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  <w:tc>
          <w:tcPr>
            <w:tcW w:w="3112" w:type="dxa"/>
          </w:tcPr>
          <w:p w14:paraId="411707B4" w14:textId="479774EA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11,88</w:t>
            </w:r>
          </w:p>
        </w:tc>
      </w:tr>
      <w:tr w:rsidR="000D2861" w:rsidRPr="00D134E4" w14:paraId="21B161F4" w14:textId="77777777" w:rsidTr="000D2861">
        <w:tc>
          <w:tcPr>
            <w:tcW w:w="1550" w:type="dxa"/>
          </w:tcPr>
          <w:p w14:paraId="35B19405" w14:textId="58AD28DD" w:rsidR="001B515E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7" w:type="dxa"/>
          </w:tcPr>
          <w:p w14:paraId="7888605A" w14:textId="3B423990" w:rsidR="001B515E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990" w:type="dxa"/>
          </w:tcPr>
          <w:p w14:paraId="22E5430D" w14:textId="219F154E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855" w:type="dxa"/>
          </w:tcPr>
          <w:p w14:paraId="504A01FE" w14:textId="7C0DA35B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997" w:type="dxa"/>
            <w:gridSpan w:val="2"/>
          </w:tcPr>
          <w:p w14:paraId="423B56EC" w14:textId="41605B27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</w:tcPr>
          <w:p w14:paraId="798279EB" w14:textId="57B15859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3112" w:type="dxa"/>
          </w:tcPr>
          <w:p w14:paraId="1D8C1293" w14:textId="17CE5924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9,26</w:t>
            </w:r>
          </w:p>
        </w:tc>
      </w:tr>
      <w:tr w:rsidR="000D2861" w:rsidRPr="00D134E4" w14:paraId="4EAA377C" w14:textId="77777777" w:rsidTr="000D2861">
        <w:tc>
          <w:tcPr>
            <w:tcW w:w="1550" w:type="dxa"/>
          </w:tcPr>
          <w:p w14:paraId="2D078B3C" w14:textId="1FFD88A7" w:rsidR="001B515E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97" w:type="dxa"/>
          </w:tcPr>
          <w:p w14:paraId="15753C1D" w14:textId="7A9034F7" w:rsidR="001B515E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990" w:type="dxa"/>
          </w:tcPr>
          <w:p w14:paraId="4D8FEAAB" w14:textId="279DA8D3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855" w:type="dxa"/>
          </w:tcPr>
          <w:p w14:paraId="252A7C90" w14:textId="023C3B62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997" w:type="dxa"/>
            <w:gridSpan w:val="2"/>
          </w:tcPr>
          <w:p w14:paraId="69F95D01" w14:textId="0AE892AC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92" w:type="dxa"/>
            <w:gridSpan w:val="2"/>
          </w:tcPr>
          <w:p w14:paraId="1E71CE26" w14:textId="2AA4F783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3112" w:type="dxa"/>
          </w:tcPr>
          <w:p w14:paraId="0EFE5908" w14:textId="1DE21921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5,34</w:t>
            </w:r>
          </w:p>
        </w:tc>
      </w:tr>
      <w:tr w:rsidR="000D2861" w:rsidRPr="00D134E4" w14:paraId="61CE627A" w14:textId="77777777" w:rsidTr="000D2861">
        <w:tc>
          <w:tcPr>
            <w:tcW w:w="1550" w:type="dxa"/>
          </w:tcPr>
          <w:p w14:paraId="731F76FF" w14:textId="78EB6A69" w:rsidR="001B515E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97" w:type="dxa"/>
          </w:tcPr>
          <w:p w14:paraId="19250482" w14:textId="42D786E2" w:rsidR="001B515E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-5,3</w:t>
            </w:r>
          </w:p>
        </w:tc>
        <w:tc>
          <w:tcPr>
            <w:tcW w:w="990" w:type="dxa"/>
          </w:tcPr>
          <w:p w14:paraId="3C2AAA0C" w14:textId="28E78750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855" w:type="dxa"/>
          </w:tcPr>
          <w:p w14:paraId="4BCA5863" w14:textId="03E154D2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-1,7</w:t>
            </w:r>
          </w:p>
        </w:tc>
        <w:tc>
          <w:tcPr>
            <w:tcW w:w="997" w:type="dxa"/>
            <w:gridSpan w:val="2"/>
          </w:tcPr>
          <w:p w14:paraId="2CADB97D" w14:textId="2FA20827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92" w:type="dxa"/>
            <w:gridSpan w:val="2"/>
          </w:tcPr>
          <w:p w14:paraId="1FB1BCFD" w14:textId="0716291E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-5,3</w:t>
            </w:r>
          </w:p>
        </w:tc>
        <w:tc>
          <w:tcPr>
            <w:tcW w:w="3112" w:type="dxa"/>
          </w:tcPr>
          <w:p w14:paraId="00AC01D1" w14:textId="42317B0E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-2,12</w:t>
            </w:r>
          </w:p>
        </w:tc>
      </w:tr>
      <w:tr w:rsidR="000D2861" w:rsidRPr="00D134E4" w14:paraId="6DBC9CD5" w14:textId="77777777" w:rsidTr="000D2861">
        <w:tc>
          <w:tcPr>
            <w:tcW w:w="1550" w:type="dxa"/>
          </w:tcPr>
          <w:p w14:paraId="45A4BAF6" w14:textId="2298205A" w:rsidR="001B515E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997" w:type="dxa"/>
          </w:tcPr>
          <w:p w14:paraId="5BA55019" w14:textId="77D1BD52" w:rsidR="001B515E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-12,2</w:t>
            </w:r>
          </w:p>
        </w:tc>
        <w:tc>
          <w:tcPr>
            <w:tcW w:w="990" w:type="dxa"/>
          </w:tcPr>
          <w:p w14:paraId="6FFEBC06" w14:textId="7EE09357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-6,4</w:t>
            </w:r>
          </w:p>
        </w:tc>
        <w:tc>
          <w:tcPr>
            <w:tcW w:w="855" w:type="dxa"/>
          </w:tcPr>
          <w:p w14:paraId="1A80366E" w14:textId="0E2973DC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</w:p>
        </w:tc>
        <w:tc>
          <w:tcPr>
            <w:tcW w:w="997" w:type="dxa"/>
            <w:gridSpan w:val="2"/>
          </w:tcPr>
          <w:p w14:paraId="43B4E45D" w14:textId="7CC9322A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-10,6</w:t>
            </w:r>
          </w:p>
        </w:tc>
        <w:tc>
          <w:tcPr>
            <w:tcW w:w="992" w:type="dxa"/>
            <w:gridSpan w:val="2"/>
          </w:tcPr>
          <w:p w14:paraId="0DA9ABCA" w14:textId="000FAE4E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-7,2</w:t>
            </w:r>
          </w:p>
        </w:tc>
        <w:tc>
          <w:tcPr>
            <w:tcW w:w="3112" w:type="dxa"/>
          </w:tcPr>
          <w:p w14:paraId="41301C5B" w14:textId="637708FD" w:rsidR="001B515E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-9,68</w:t>
            </w:r>
          </w:p>
        </w:tc>
      </w:tr>
      <w:tr w:rsidR="000D2861" w:rsidRPr="00D134E4" w14:paraId="4C7BDAA2" w14:textId="77777777" w:rsidTr="000D2861">
        <w:tc>
          <w:tcPr>
            <w:tcW w:w="1550" w:type="dxa"/>
          </w:tcPr>
          <w:p w14:paraId="16D3273F" w14:textId="77777777" w:rsidR="000D2861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Средняя за</w:t>
            </w:r>
          </w:p>
          <w:p w14:paraId="6603F6DF" w14:textId="3D956325" w:rsidR="000D2861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ОЗП, 0С</w:t>
            </w:r>
          </w:p>
        </w:tc>
        <w:tc>
          <w:tcPr>
            <w:tcW w:w="997" w:type="dxa"/>
          </w:tcPr>
          <w:p w14:paraId="4122B2F6" w14:textId="5628F667" w:rsidR="000D2861" w:rsidRPr="00D134E4" w:rsidRDefault="000D2861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-2,3</w:t>
            </w:r>
          </w:p>
        </w:tc>
        <w:tc>
          <w:tcPr>
            <w:tcW w:w="990" w:type="dxa"/>
          </w:tcPr>
          <w:p w14:paraId="6B385B0F" w14:textId="75440299" w:rsidR="000D2861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-0,72</w:t>
            </w:r>
          </w:p>
        </w:tc>
        <w:tc>
          <w:tcPr>
            <w:tcW w:w="855" w:type="dxa"/>
          </w:tcPr>
          <w:p w14:paraId="6C0A4A87" w14:textId="1D7A1508" w:rsidR="000D2861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4,04</w:t>
            </w:r>
          </w:p>
        </w:tc>
        <w:tc>
          <w:tcPr>
            <w:tcW w:w="990" w:type="dxa"/>
          </w:tcPr>
          <w:p w14:paraId="61DA1573" w14:textId="6531ECF9" w:rsidR="000D2861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-5,61</w:t>
            </w:r>
          </w:p>
        </w:tc>
        <w:tc>
          <w:tcPr>
            <w:tcW w:w="992" w:type="dxa"/>
            <w:gridSpan w:val="2"/>
          </w:tcPr>
          <w:p w14:paraId="0675D916" w14:textId="5452F422" w:rsidR="000D2861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-4,72</w:t>
            </w:r>
          </w:p>
        </w:tc>
        <w:tc>
          <w:tcPr>
            <w:tcW w:w="3119" w:type="dxa"/>
            <w:gridSpan w:val="2"/>
          </w:tcPr>
          <w:p w14:paraId="7215E194" w14:textId="072D9376" w:rsidR="000D2861" w:rsidRPr="00D134E4" w:rsidRDefault="002E5FC5" w:rsidP="002E5F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-3,51</w:t>
            </w:r>
          </w:p>
        </w:tc>
      </w:tr>
    </w:tbl>
    <w:p w14:paraId="42BB6A9A" w14:textId="77777777" w:rsidR="001B515E" w:rsidRPr="00D134E4" w:rsidRDefault="001B515E" w:rsidP="001B515E">
      <w:pPr>
        <w:rPr>
          <w:rFonts w:ascii="Times New Roman" w:hAnsi="Times New Roman" w:cs="Times New Roman"/>
          <w:sz w:val="28"/>
          <w:szCs w:val="28"/>
        </w:rPr>
      </w:pPr>
    </w:p>
    <w:p w14:paraId="54B8E1E2" w14:textId="07411EE2" w:rsidR="001B515E" w:rsidRPr="00D134E4" w:rsidRDefault="002E5FC5" w:rsidP="002D54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Структура расчетной присоединенной тепловой нагрузки на отопление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Кырчанского сельского поселения представлена в таблице 2.7</w:t>
      </w:r>
    </w:p>
    <w:p w14:paraId="61B23891" w14:textId="0D310206" w:rsidR="002E5FC5" w:rsidRPr="00D134E4" w:rsidRDefault="002E5FC5" w:rsidP="00053C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561B9A" w14:textId="119DE385" w:rsidR="001B515E" w:rsidRPr="00D134E4" w:rsidRDefault="002E5FC5" w:rsidP="001B515E">
      <w:pPr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Таблица 2.7 – Тепловые нагрузки потребителей тепловой энергии.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49"/>
        <w:gridCol w:w="1382"/>
        <w:gridCol w:w="2306"/>
        <w:gridCol w:w="2308"/>
      </w:tblGrid>
      <w:tr w:rsidR="002E5FC5" w:rsidRPr="00D134E4" w14:paraId="2A4C69A3" w14:textId="77777777" w:rsidTr="002E5FC5">
        <w:trPr>
          <w:trHeight w:val="579"/>
        </w:trPr>
        <w:tc>
          <w:tcPr>
            <w:tcW w:w="3397" w:type="dxa"/>
          </w:tcPr>
          <w:p w14:paraId="79C231D4" w14:textId="77777777" w:rsidR="00A77F45" w:rsidRPr="00D134E4" w:rsidRDefault="00A77F4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F31617" w14:textId="7E7F6E94" w:rsidR="002E5FC5" w:rsidRPr="00D134E4" w:rsidRDefault="002E5FC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1275" w:type="dxa"/>
          </w:tcPr>
          <w:p w14:paraId="22BB6871" w14:textId="77777777" w:rsidR="00A77F45" w:rsidRPr="00D134E4" w:rsidRDefault="00A77F4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1552F9" w14:textId="29FE7AD8" w:rsidR="002E5FC5" w:rsidRPr="00D134E4" w:rsidRDefault="002E5FC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  <w:p w14:paraId="70A3191D" w14:textId="741CF185" w:rsidR="002E5FC5" w:rsidRPr="00D134E4" w:rsidRDefault="002E5FC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тепла</w:t>
            </w:r>
          </w:p>
        </w:tc>
        <w:tc>
          <w:tcPr>
            <w:tcW w:w="2336" w:type="dxa"/>
          </w:tcPr>
          <w:p w14:paraId="17CE8153" w14:textId="77777777" w:rsidR="00A77F45" w:rsidRPr="00D134E4" w:rsidRDefault="00A77F4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DDDD1E" w14:textId="0AA284D4" w:rsidR="002E5FC5" w:rsidRPr="00D134E4" w:rsidRDefault="002E5FC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Наружный строи-</w:t>
            </w:r>
          </w:p>
          <w:p w14:paraId="3C07668B" w14:textId="4778AABB" w:rsidR="002E5FC5" w:rsidRPr="00D134E4" w:rsidRDefault="002E5FC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тельный объем, м3</w:t>
            </w:r>
          </w:p>
        </w:tc>
        <w:tc>
          <w:tcPr>
            <w:tcW w:w="2337" w:type="dxa"/>
          </w:tcPr>
          <w:p w14:paraId="1579BF69" w14:textId="77777777" w:rsidR="00A77F45" w:rsidRPr="00D134E4" w:rsidRDefault="00A77F4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10BDB0" w14:textId="68440B7E" w:rsidR="002E5FC5" w:rsidRPr="00D134E4" w:rsidRDefault="002E5FC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Тепловая нагруз-</w:t>
            </w:r>
          </w:p>
          <w:p w14:paraId="2849ADE1" w14:textId="77777777" w:rsidR="002E5FC5" w:rsidRPr="00D134E4" w:rsidRDefault="002E5FC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ка на отопление,</w:t>
            </w:r>
          </w:p>
          <w:p w14:paraId="02F5C9D4" w14:textId="2DA05945" w:rsidR="002E5FC5" w:rsidRPr="00D134E4" w:rsidRDefault="002E5FC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Гкал/ч</w:t>
            </w:r>
          </w:p>
        </w:tc>
      </w:tr>
      <w:tr w:rsidR="002E5FC5" w:rsidRPr="00D134E4" w14:paraId="7EA7566F" w14:textId="77777777" w:rsidTr="002E5FC5">
        <w:trPr>
          <w:trHeight w:val="449"/>
        </w:trPr>
        <w:tc>
          <w:tcPr>
            <w:tcW w:w="9345" w:type="dxa"/>
            <w:gridSpan w:val="4"/>
          </w:tcPr>
          <w:p w14:paraId="0FF6805E" w14:textId="02C5B69E" w:rsidR="002E5FC5" w:rsidRPr="00D134E4" w:rsidRDefault="002E5FC5" w:rsidP="00A77F45">
            <w:pPr>
              <w:tabs>
                <w:tab w:val="left" w:pos="34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Котельная ООО «Кировавтогаз»</w:t>
            </w:r>
          </w:p>
        </w:tc>
      </w:tr>
      <w:tr w:rsidR="002E5FC5" w:rsidRPr="00D134E4" w14:paraId="70F0E918" w14:textId="77777777" w:rsidTr="002E5FC5">
        <w:tc>
          <w:tcPr>
            <w:tcW w:w="3397" w:type="dxa"/>
          </w:tcPr>
          <w:p w14:paraId="74ABDAAE" w14:textId="302A8978" w:rsidR="002E5FC5" w:rsidRPr="00D134E4" w:rsidRDefault="002E5FC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275" w:type="dxa"/>
            <w:vMerge w:val="restart"/>
          </w:tcPr>
          <w:p w14:paraId="4E39124A" w14:textId="77777777" w:rsidR="00A77F45" w:rsidRPr="00D134E4" w:rsidRDefault="00A77F4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DB6539" w14:textId="75FB8C0F" w:rsidR="002E5FC5" w:rsidRPr="00D134E4" w:rsidRDefault="002E5FC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Газовый</w:t>
            </w:r>
          </w:p>
          <w:p w14:paraId="7FF136E0" w14:textId="1EC72FA0" w:rsidR="002E5FC5" w:rsidRPr="00D134E4" w:rsidRDefault="002E5FC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котел</w:t>
            </w:r>
          </w:p>
        </w:tc>
        <w:tc>
          <w:tcPr>
            <w:tcW w:w="2336" w:type="dxa"/>
          </w:tcPr>
          <w:p w14:paraId="63D31E58" w14:textId="0CB7E9EF" w:rsidR="002E5FC5" w:rsidRPr="00D134E4" w:rsidRDefault="002E5FC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11769</w:t>
            </w:r>
          </w:p>
        </w:tc>
        <w:tc>
          <w:tcPr>
            <w:tcW w:w="2337" w:type="dxa"/>
          </w:tcPr>
          <w:p w14:paraId="353FF042" w14:textId="739A7225" w:rsidR="002E5FC5" w:rsidRPr="00D134E4" w:rsidRDefault="00A77F4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0,240</w:t>
            </w:r>
          </w:p>
        </w:tc>
      </w:tr>
      <w:tr w:rsidR="002E5FC5" w:rsidRPr="00D134E4" w14:paraId="423D7497" w14:textId="77777777" w:rsidTr="002E5FC5">
        <w:tc>
          <w:tcPr>
            <w:tcW w:w="3397" w:type="dxa"/>
          </w:tcPr>
          <w:p w14:paraId="652B24BE" w14:textId="4FFF6465" w:rsidR="002E5FC5" w:rsidRPr="00D134E4" w:rsidRDefault="002E5FC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275" w:type="dxa"/>
            <w:vMerge/>
          </w:tcPr>
          <w:p w14:paraId="432D83EF" w14:textId="77777777" w:rsidR="002E5FC5" w:rsidRPr="00D134E4" w:rsidRDefault="002E5FC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42B4BC7" w14:textId="4260E0CB" w:rsidR="002E5FC5" w:rsidRPr="00D134E4" w:rsidRDefault="002E5FC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1368</w:t>
            </w:r>
          </w:p>
        </w:tc>
        <w:tc>
          <w:tcPr>
            <w:tcW w:w="2337" w:type="dxa"/>
          </w:tcPr>
          <w:p w14:paraId="4C06F6F8" w14:textId="6793087A" w:rsidR="002E5FC5" w:rsidRPr="00D134E4" w:rsidRDefault="00A77F4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0,028</w:t>
            </w:r>
          </w:p>
        </w:tc>
      </w:tr>
      <w:tr w:rsidR="002E5FC5" w:rsidRPr="00D134E4" w14:paraId="6F0436F8" w14:textId="77777777" w:rsidTr="002E5FC5">
        <w:tc>
          <w:tcPr>
            <w:tcW w:w="3397" w:type="dxa"/>
          </w:tcPr>
          <w:p w14:paraId="4AAE9F4B" w14:textId="7A70EFF2" w:rsidR="002E5FC5" w:rsidRPr="00D134E4" w:rsidRDefault="002E5FC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Геронтология</w:t>
            </w:r>
          </w:p>
        </w:tc>
        <w:tc>
          <w:tcPr>
            <w:tcW w:w="1275" w:type="dxa"/>
            <w:vMerge/>
          </w:tcPr>
          <w:p w14:paraId="2821E34E" w14:textId="77777777" w:rsidR="002E5FC5" w:rsidRPr="00D134E4" w:rsidRDefault="002E5FC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719DFC2" w14:textId="51A8B5A7" w:rsidR="002E5FC5" w:rsidRPr="00D134E4" w:rsidRDefault="00A77F4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11675</w:t>
            </w:r>
          </w:p>
        </w:tc>
        <w:tc>
          <w:tcPr>
            <w:tcW w:w="2337" w:type="dxa"/>
          </w:tcPr>
          <w:p w14:paraId="76A9E6B2" w14:textId="3479E9FF" w:rsidR="002E5FC5" w:rsidRPr="00D134E4" w:rsidRDefault="00A77F4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0,230</w:t>
            </w:r>
          </w:p>
        </w:tc>
      </w:tr>
      <w:tr w:rsidR="002E5FC5" w:rsidRPr="00D134E4" w14:paraId="7592CCC7" w14:textId="77777777" w:rsidTr="002E5FC5">
        <w:tc>
          <w:tcPr>
            <w:tcW w:w="3397" w:type="dxa"/>
          </w:tcPr>
          <w:p w14:paraId="0FBDAF20" w14:textId="58E6A7DC" w:rsidR="002E5FC5" w:rsidRPr="00D134E4" w:rsidRDefault="002E5FC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Хозяйственный блок</w:t>
            </w:r>
          </w:p>
        </w:tc>
        <w:tc>
          <w:tcPr>
            <w:tcW w:w="1275" w:type="dxa"/>
            <w:vMerge/>
          </w:tcPr>
          <w:p w14:paraId="7AF408CE" w14:textId="77777777" w:rsidR="002E5FC5" w:rsidRPr="00D134E4" w:rsidRDefault="002E5FC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F02D126" w14:textId="1ECCFA76" w:rsidR="002E5FC5" w:rsidRPr="00D134E4" w:rsidRDefault="00A77F4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1736</w:t>
            </w:r>
          </w:p>
        </w:tc>
        <w:tc>
          <w:tcPr>
            <w:tcW w:w="2337" w:type="dxa"/>
          </w:tcPr>
          <w:p w14:paraId="2A1EAAFF" w14:textId="46D0D85C" w:rsidR="002E5FC5" w:rsidRPr="00D134E4" w:rsidRDefault="00A77F45" w:rsidP="00A77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0,034</w:t>
            </w:r>
          </w:p>
        </w:tc>
      </w:tr>
    </w:tbl>
    <w:p w14:paraId="6355B1B7" w14:textId="77777777" w:rsidR="001B515E" w:rsidRPr="00D134E4" w:rsidRDefault="001B515E" w:rsidP="001B515E">
      <w:pPr>
        <w:rPr>
          <w:rFonts w:ascii="Times New Roman" w:hAnsi="Times New Roman" w:cs="Times New Roman"/>
          <w:sz w:val="28"/>
          <w:szCs w:val="28"/>
        </w:rPr>
      </w:pPr>
    </w:p>
    <w:p w14:paraId="0A0ADF8A" w14:textId="5E2E6DAC" w:rsidR="001B515E" w:rsidRPr="00D134E4" w:rsidRDefault="001B515E" w:rsidP="00052D14">
      <w:pPr>
        <w:rPr>
          <w:rFonts w:ascii="Times New Roman" w:hAnsi="Times New Roman" w:cs="Times New Roman"/>
          <w:sz w:val="28"/>
          <w:szCs w:val="28"/>
        </w:rPr>
      </w:pPr>
    </w:p>
    <w:p w14:paraId="7D98B007" w14:textId="77777777" w:rsidR="00A77F45" w:rsidRPr="00D134E4" w:rsidRDefault="00A77F45" w:rsidP="00053C3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2.6 Балансы тепловой мощности и тепловой нагрузки в зонах действия</w:t>
      </w:r>
    </w:p>
    <w:p w14:paraId="3DE65C64" w14:textId="323F2AFC" w:rsidR="006F710A" w:rsidRPr="00D134E4" w:rsidRDefault="00053C32" w:rsidP="00053C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 w:rsidR="00A77F45" w:rsidRPr="00D134E4">
        <w:rPr>
          <w:rFonts w:ascii="Times New Roman" w:hAnsi="Times New Roman" w:cs="Times New Roman"/>
          <w:b/>
          <w:bCs/>
          <w:sz w:val="28"/>
          <w:szCs w:val="28"/>
        </w:rPr>
        <w:t>источников тепловой энергии</w:t>
      </w:r>
    </w:p>
    <w:p w14:paraId="568778EF" w14:textId="263753C0" w:rsidR="00A77F45" w:rsidRPr="00D134E4" w:rsidRDefault="00A77F45" w:rsidP="00A77F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94A7F2" w14:textId="024325D7" w:rsidR="00A77F45" w:rsidRPr="00D134E4" w:rsidRDefault="00A77F45" w:rsidP="00A77F45">
      <w:pPr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Баланс тепловой энергии представлен в таблице 2.8.</w:t>
      </w:r>
    </w:p>
    <w:p w14:paraId="650F4A26" w14:textId="169C719F" w:rsidR="00A77F45" w:rsidRPr="00D134E4" w:rsidRDefault="00A77F45" w:rsidP="00A77F45">
      <w:pPr>
        <w:rPr>
          <w:rFonts w:ascii="Times New Roman" w:hAnsi="Times New Roman" w:cs="Times New Roman"/>
          <w:sz w:val="28"/>
          <w:szCs w:val="28"/>
        </w:rPr>
      </w:pPr>
    </w:p>
    <w:p w14:paraId="2B5B4F7A" w14:textId="77777777" w:rsidR="00A77F45" w:rsidRPr="00D134E4" w:rsidRDefault="00A77F45" w:rsidP="002D5416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Таблица 2.8 – Балансы тепловой энергии источников теплоснабжения.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77F45" w:rsidRPr="00D134E4" w14:paraId="16CA770F" w14:textId="77777777" w:rsidTr="00A77F45">
        <w:tc>
          <w:tcPr>
            <w:tcW w:w="3115" w:type="dxa"/>
            <w:vMerge w:val="restart"/>
          </w:tcPr>
          <w:p w14:paraId="11D36A3C" w14:textId="4090B482" w:rsidR="00A77F45" w:rsidRPr="00D134E4" w:rsidRDefault="00A77F45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115" w:type="dxa"/>
            <w:vMerge w:val="restart"/>
          </w:tcPr>
          <w:p w14:paraId="769F3E22" w14:textId="72AB867D" w:rsidR="00A77F45" w:rsidRPr="00D134E4" w:rsidRDefault="00A77F45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115" w:type="dxa"/>
          </w:tcPr>
          <w:p w14:paraId="561FA359" w14:textId="1BE9A7FB" w:rsidR="00A77F45" w:rsidRPr="00D134E4" w:rsidRDefault="00A77F45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Периоды</w:t>
            </w:r>
          </w:p>
        </w:tc>
      </w:tr>
      <w:tr w:rsidR="00A77F45" w:rsidRPr="00D134E4" w14:paraId="43CA77B8" w14:textId="77777777" w:rsidTr="00A77F45">
        <w:tc>
          <w:tcPr>
            <w:tcW w:w="3115" w:type="dxa"/>
            <w:vMerge/>
          </w:tcPr>
          <w:p w14:paraId="7046393D" w14:textId="77777777" w:rsidR="00A77F45" w:rsidRPr="00D134E4" w:rsidRDefault="00A77F45" w:rsidP="00A77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Merge/>
          </w:tcPr>
          <w:p w14:paraId="510EBB3E" w14:textId="77777777" w:rsidR="00A77F45" w:rsidRPr="00D134E4" w:rsidRDefault="00A77F45" w:rsidP="00A77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D320A85" w14:textId="44467163" w:rsidR="00A77F45" w:rsidRPr="00D134E4" w:rsidRDefault="00A77F45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A77F45" w:rsidRPr="00D134E4" w14:paraId="32035738" w14:textId="77777777" w:rsidTr="00C8542B">
        <w:tc>
          <w:tcPr>
            <w:tcW w:w="9345" w:type="dxa"/>
            <w:gridSpan w:val="3"/>
          </w:tcPr>
          <w:p w14:paraId="7FFD4314" w14:textId="10E25F91" w:rsidR="00A77F45" w:rsidRPr="00D134E4" w:rsidRDefault="00A77F45" w:rsidP="004D70D7">
            <w:pPr>
              <w:tabs>
                <w:tab w:val="left" w:pos="327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Котельная ООО «Кировавтогаз»</w:t>
            </w:r>
          </w:p>
        </w:tc>
      </w:tr>
      <w:tr w:rsidR="00A77F45" w:rsidRPr="00D134E4" w14:paraId="5D6CE88F" w14:textId="77777777" w:rsidTr="00A77F45">
        <w:tc>
          <w:tcPr>
            <w:tcW w:w="3115" w:type="dxa"/>
          </w:tcPr>
          <w:p w14:paraId="267E9BAE" w14:textId="77777777" w:rsidR="00A77F45" w:rsidRPr="00D134E4" w:rsidRDefault="00A77F45" w:rsidP="00A77F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Подключенная нагрузка</w:t>
            </w:r>
          </w:p>
          <w:p w14:paraId="4535CA0C" w14:textId="62272A11" w:rsidR="00A77F45" w:rsidRPr="00D134E4" w:rsidRDefault="00A77F45" w:rsidP="00A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отопления</w:t>
            </w:r>
          </w:p>
        </w:tc>
        <w:tc>
          <w:tcPr>
            <w:tcW w:w="3115" w:type="dxa"/>
          </w:tcPr>
          <w:p w14:paraId="3B950BDF" w14:textId="631C6152" w:rsidR="00A77F45" w:rsidRPr="00D134E4" w:rsidRDefault="00A77F45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Гкал/год</w:t>
            </w:r>
          </w:p>
        </w:tc>
        <w:tc>
          <w:tcPr>
            <w:tcW w:w="3115" w:type="dxa"/>
          </w:tcPr>
          <w:p w14:paraId="5FF537DC" w14:textId="02C7C950" w:rsidR="00A77F45" w:rsidRPr="00D134E4" w:rsidRDefault="00A77F45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1380,62</w:t>
            </w:r>
          </w:p>
        </w:tc>
      </w:tr>
      <w:tr w:rsidR="00A77F45" w:rsidRPr="00D134E4" w14:paraId="09820CCC" w14:textId="77777777" w:rsidTr="00A77F45">
        <w:tc>
          <w:tcPr>
            <w:tcW w:w="3115" w:type="dxa"/>
          </w:tcPr>
          <w:p w14:paraId="777313C1" w14:textId="77777777" w:rsidR="00A77F45" w:rsidRPr="00D134E4" w:rsidRDefault="00A77F45" w:rsidP="00A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В том числе собственное</w:t>
            </w:r>
          </w:p>
          <w:p w14:paraId="36229688" w14:textId="14C9C2FC" w:rsidR="00A77F45" w:rsidRPr="00D134E4" w:rsidRDefault="00A77F45" w:rsidP="00A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производство</w:t>
            </w:r>
          </w:p>
        </w:tc>
        <w:tc>
          <w:tcPr>
            <w:tcW w:w="3115" w:type="dxa"/>
            <w:vMerge w:val="restart"/>
          </w:tcPr>
          <w:p w14:paraId="178ED866" w14:textId="77777777" w:rsidR="00A77F45" w:rsidRPr="00D134E4" w:rsidRDefault="00A77F45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89F49F" w14:textId="77777777" w:rsidR="004D70D7" w:rsidRPr="00D134E4" w:rsidRDefault="004D70D7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4BB61C" w14:textId="77777777" w:rsidR="004D70D7" w:rsidRPr="00D134E4" w:rsidRDefault="004D70D7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F5BE6A" w14:textId="26241242" w:rsidR="004D70D7" w:rsidRPr="00D134E4" w:rsidRDefault="004D70D7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Гкал/год</w:t>
            </w:r>
          </w:p>
        </w:tc>
        <w:tc>
          <w:tcPr>
            <w:tcW w:w="3115" w:type="dxa"/>
          </w:tcPr>
          <w:p w14:paraId="5996CEA2" w14:textId="687F3170" w:rsidR="00A77F45" w:rsidRPr="00D134E4" w:rsidRDefault="004D70D7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77F45" w:rsidRPr="00D134E4" w14:paraId="17A81A0F" w14:textId="77777777" w:rsidTr="00A77F45">
        <w:tc>
          <w:tcPr>
            <w:tcW w:w="3115" w:type="dxa"/>
          </w:tcPr>
          <w:p w14:paraId="5D31AFD2" w14:textId="1F08068A" w:rsidR="00A77F45" w:rsidRPr="00D134E4" w:rsidRDefault="00A77F45" w:rsidP="00A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3115" w:type="dxa"/>
            <w:vMerge/>
          </w:tcPr>
          <w:p w14:paraId="5632F097" w14:textId="77777777" w:rsidR="00A77F45" w:rsidRPr="00D134E4" w:rsidRDefault="00A77F45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7B44C0DF" w14:textId="296D3126" w:rsidR="00A77F45" w:rsidRPr="00D134E4" w:rsidRDefault="004D70D7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1380,62</w:t>
            </w:r>
          </w:p>
        </w:tc>
      </w:tr>
      <w:tr w:rsidR="00A77F45" w:rsidRPr="00D134E4" w14:paraId="5D1AB081" w14:textId="77777777" w:rsidTr="00A77F45">
        <w:tc>
          <w:tcPr>
            <w:tcW w:w="3115" w:type="dxa"/>
          </w:tcPr>
          <w:p w14:paraId="26FC6C6B" w14:textId="2C9A0449" w:rsidR="00A77F45" w:rsidRPr="00D134E4" w:rsidRDefault="00A77F45" w:rsidP="00A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 федеральный</w:t>
            </w:r>
          </w:p>
        </w:tc>
        <w:tc>
          <w:tcPr>
            <w:tcW w:w="3115" w:type="dxa"/>
            <w:vMerge/>
          </w:tcPr>
          <w:p w14:paraId="3CD81CD6" w14:textId="77777777" w:rsidR="00A77F45" w:rsidRPr="00D134E4" w:rsidRDefault="00A77F45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9D72106" w14:textId="54892F3E" w:rsidR="00A77F45" w:rsidRPr="00D134E4" w:rsidRDefault="004D70D7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77F45" w:rsidRPr="00D134E4" w14:paraId="2D692429" w14:textId="77777777" w:rsidTr="00A77F45">
        <w:tc>
          <w:tcPr>
            <w:tcW w:w="3115" w:type="dxa"/>
          </w:tcPr>
          <w:p w14:paraId="63F23015" w14:textId="0A87E8B6" w:rsidR="00A77F45" w:rsidRPr="00D134E4" w:rsidRDefault="00A77F45" w:rsidP="00A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 региональный</w:t>
            </w:r>
          </w:p>
        </w:tc>
        <w:tc>
          <w:tcPr>
            <w:tcW w:w="3115" w:type="dxa"/>
            <w:vMerge/>
          </w:tcPr>
          <w:p w14:paraId="5D2B930F" w14:textId="77777777" w:rsidR="00A77F45" w:rsidRPr="00D134E4" w:rsidRDefault="00A77F45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BB582D5" w14:textId="2DCF1968" w:rsidR="00A77F45" w:rsidRPr="00D134E4" w:rsidRDefault="004D70D7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77F45" w:rsidRPr="00D134E4" w14:paraId="787AF454" w14:textId="77777777" w:rsidTr="00A77F45">
        <w:tc>
          <w:tcPr>
            <w:tcW w:w="3115" w:type="dxa"/>
          </w:tcPr>
          <w:p w14:paraId="359CF942" w14:textId="2C136A92" w:rsidR="00A77F45" w:rsidRPr="00D134E4" w:rsidRDefault="00A77F45" w:rsidP="00A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- муниципальный</w:t>
            </w:r>
          </w:p>
        </w:tc>
        <w:tc>
          <w:tcPr>
            <w:tcW w:w="3115" w:type="dxa"/>
            <w:vMerge/>
          </w:tcPr>
          <w:p w14:paraId="621333F0" w14:textId="77777777" w:rsidR="00A77F45" w:rsidRPr="00D134E4" w:rsidRDefault="00A77F45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5BC6BA9" w14:textId="1251F1BD" w:rsidR="00A77F45" w:rsidRPr="00D134E4" w:rsidRDefault="004D70D7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1380,62</w:t>
            </w:r>
          </w:p>
        </w:tc>
      </w:tr>
      <w:tr w:rsidR="00A77F45" w:rsidRPr="00D134E4" w14:paraId="700F7ADC" w14:textId="77777777" w:rsidTr="00A77F45">
        <w:tc>
          <w:tcPr>
            <w:tcW w:w="3115" w:type="dxa"/>
          </w:tcPr>
          <w:p w14:paraId="1FFC34BA" w14:textId="00BFCA86" w:rsidR="00A77F45" w:rsidRPr="00D134E4" w:rsidRDefault="00A77F45" w:rsidP="00A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Население</w:t>
            </w:r>
          </w:p>
        </w:tc>
        <w:tc>
          <w:tcPr>
            <w:tcW w:w="3115" w:type="dxa"/>
            <w:vMerge/>
          </w:tcPr>
          <w:p w14:paraId="297F80F0" w14:textId="77777777" w:rsidR="00A77F45" w:rsidRPr="00D134E4" w:rsidRDefault="00A77F45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B8247F6" w14:textId="1AD6BEBD" w:rsidR="00A77F45" w:rsidRPr="00D134E4" w:rsidRDefault="004D70D7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77F45" w:rsidRPr="00D134E4" w14:paraId="29EE7CCF" w14:textId="77777777" w:rsidTr="00A77F45">
        <w:tc>
          <w:tcPr>
            <w:tcW w:w="3115" w:type="dxa"/>
          </w:tcPr>
          <w:p w14:paraId="1CE9499A" w14:textId="04B7BC56" w:rsidR="00A77F45" w:rsidRPr="00D134E4" w:rsidRDefault="00A77F45" w:rsidP="00A77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3115" w:type="dxa"/>
            <w:vMerge/>
          </w:tcPr>
          <w:p w14:paraId="3CB96034" w14:textId="77777777" w:rsidR="00A77F45" w:rsidRPr="00D134E4" w:rsidRDefault="00A77F45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EAC7AC4" w14:textId="3A6B2715" w:rsidR="00A77F45" w:rsidRPr="00D134E4" w:rsidRDefault="004D70D7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77F45" w:rsidRPr="00D134E4" w14:paraId="598567B8" w14:textId="77777777" w:rsidTr="00A77F45">
        <w:tc>
          <w:tcPr>
            <w:tcW w:w="3115" w:type="dxa"/>
          </w:tcPr>
          <w:p w14:paraId="41539485" w14:textId="77777777" w:rsidR="00A77F45" w:rsidRPr="00D134E4" w:rsidRDefault="00A77F45" w:rsidP="00A77F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Собственные нужды ко-</w:t>
            </w:r>
          </w:p>
          <w:p w14:paraId="3D36CF3E" w14:textId="3E759586" w:rsidR="00A77F45" w:rsidRPr="00D134E4" w:rsidRDefault="00A77F45" w:rsidP="00A77F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тельной</w:t>
            </w:r>
          </w:p>
        </w:tc>
        <w:tc>
          <w:tcPr>
            <w:tcW w:w="3115" w:type="dxa"/>
          </w:tcPr>
          <w:p w14:paraId="7AB94048" w14:textId="16AB9A50" w:rsidR="00A77F45" w:rsidRPr="00D134E4" w:rsidRDefault="004D70D7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Гкал/год</w:t>
            </w:r>
          </w:p>
        </w:tc>
        <w:tc>
          <w:tcPr>
            <w:tcW w:w="3115" w:type="dxa"/>
          </w:tcPr>
          <w:p w14:paraId="2FE4044A" w14:textId="0993BF9C" w:rsidR="00A77F45" w:rsidRPr="00D134E4" w:rsidRDefault="004D70D7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77F45" w:rsidRPr="00D134E4" w14:paraId="36867F5D" w14:textId="77777777" w:rsidTr="00A77F45">
        <w:tc>
          <w:tcPr>
            <w:tcW w:w="3115" w:type="dxa"/>
          </w:tcPr>
          <w:p w14:paraId="6DE8D9B4" w14:textId="49C44833" w:rsidR="00A77F45" w:rsidRPr="00D134E4" w:rsidRDefault="00A77F45" w:rsidP="00A77F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Потери тепловой сети</w:t>
            </w:r>
          </w:p>
        </w:tc>
        <w:tc>
          <w:tcPr>
            <w:tcW w:w="3115" w:type="dxa"/>
          </w:tcPr>
          <w:p w14:paraId="18F4C2C2" w14:textId="1F066A6B" w:rsidR="00A77F45" w:rsidRPr="00D134E4" w:rsidRDefault="004D70D7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Гкал/год</w:t>
            </w:r>
          </w:p>
        </w:tc>
        <w:tc>
          <w:tcPr>
            <w:tcW w:w="3115" w:type="dxa"/>
          </w:tcPr>
          <w:p w14:paraId="00E04367" w14:textId="7EBD7622" w:rsidR="00A77F45" w:rsidRPr="00D134E4" w:rsidRDefault="004D70D7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251,63 (15,4%)</w:t>
            </w:r>
          </w:p>
        </w:tc>
      </w:tr>
      <w:tr w:rsidR="00A77F45" w:rsidRPr="00D134E4" w14:paraId="323BA8DD" w14:textId="77777777" w:rsidTr="00A77F45">
        <w:tc>
          <w:tcPr>
            <w:tcW w:w="3115" w:type="dxa"/>
          </w:tcPr>
          <w:p w14:paraId="31F3F406" w14:textId="77777777" w:rsidR="00A77F45" w:rsidRPr="00D134E4" w:rsidRDefault="00A77F45" w:rsidP="00A77F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Произведено тепловой</w:t>
            </w:r>
          </w:p>
          <w:p w14:paraId="60D0EE6C" w14:textId="76E55C13" w:rsidR="00A77F45" w:rsidRPr="00D134E4" w:rsidRDefault="00A77F45" w:rsidP="00A77F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энергии</w:t>
            </w:r>
          </w:p>
        </w:tc>
        <w:tc>
          <w:tcPr>
            <w:tcW w:w="3115" w:type="dxa"/>
          </w:tcPr>
          <w:p w14:paraId="4A579028" w14:textId="7C3F6917" w:rsidR="00A77F45" w:rsidRPr="00D134E4" w:rsidRDefault="004D70D7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Гкал/год</w:t>
            </w:r>
          </w:p>
        </w:tc>
        <w:tc>
          <w:tcPr>
            <w:tcW w:w="3115" w:type="dxa"/>
          </w:tcPr>
          <w:p w14:paraId="1C423017" w14:textId="21B75270" w:rsidR="00A77F45" w:rsidRPr="00D134E4" w:rsidRDefault="004D70D7" w:rsidP="004D7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1632,25</w:t>
            </w:r>
          </w:p>
        </w:tc>
      </w:tr>
    </w:tbl>
    <w:p w14:paraId="0ABF94C4" w14:textId="5A23D2D0" w:rsidR="00A77F45" w:rsidRPr="00D134E4" w:rsidRDefault="00A77F45" w:rsidP="00A77F45">
      <w:pPr>
        <w:rPr>
          <w:rFonts w:ascii="Times New Roman" w:hAnsi="Times New Roman" w:cs="Times New Roman"/>
          <w:sz w:val="28"/>
          <w:szCs w:val="28"/>
        </w:rPr>
      </w:pPr>
    </w:p>
    <w:p w14:paraId="6AEBA42A" w14:textId="6D05D9B0" w:rsidR="006F710A" w:rsidRPr="00D134E4" w:rsidRDefault="006F710A" w:rsidP="006F71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A14C59" w14:textId="39401C8B" w:rsidR="004D70D7" w:rsidRPr="00D134E4" w:rsidRDefault="004D70D7" w:rsidP="004D70D7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lastRenderedPageBreak/>
        <w:t>2.8 Топливные балансы источников тепловой энергии и система</w:t>
      </w:r>
    </w:p>
    <w:p w14:paraId="341ACBD6" w14:textId="387099D5" w:rsidR="004D70D7" w:rsidRPr="00D134E4" w:rsidRDefault="004D70D7" w:rsidP="00053C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обеспечения топливом</w:t>
      </w:r>
    </w:p>
    <w:p w14:paraId="52CA6528" w14:textId="77777777" w:rsidR="002D5416" w:rsidRPr="00D134E4" w:rsidRDefault="002D5416" w:rsidP="00053C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500508" w14:textId="77777777" w:rsidR="004D70D7" w:rsidRPr="00D134E4" w:rsidRDefault="004D70D7" w:rsidP="00053C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Основное топливо – природный газ.</w:t>
      </w:r>
    </w:p>
    <w:p w14:paraId="32AC8B2C" w14:textId="78B5DA9F" w:rsidR="004D70D7" w:rsidRPr="00D134E4" w:rsidRDefault="004D70D7" w:rsidP="00053C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В таблице 2.9 представлены топливные балансы источника тепловой энергии и системы обеспечения топливом.</w:t>
      </w:r>
    </w:p>
    <w:p w14:paraId="1E8817B5" w14:textId="66023BA4" w:rsidR="004D70D7" w:rsidRPr="00D134E4" w:rsidRDefault="004D70D7" w:rsidP="004D70D7">
      <w:pPr>
        <w:rPr>
          <w:rFonts w:ascii="Times New Roman" w:hAnsi="Times New Roman" w:cs="Times New Roman"/>
          <w:sz w:val="28"/>
          <w:szCs w:val="28"/>
        </w:rPr>
      </w:pPr>
    </w:p>
    <w:p w14:paraId="25696BF9" w14:textId="7390F52D" w:rsidR="006F710A" w:rsidRPr="00D134E4" w:rsidRDefault="004D70D7" w:rsidP="00053C32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Таблица 2.9 - Топливные балансы источника тепловой энергии.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65"/>
        <w:gridCol w:w="1476"/>
        <w:gridCol w:w="1893"/>
        <w:gridCol w:w="1283"/>
        <w:gridCol w:w="1455"/>
        <w:gridCol w:w="1273"/>
      </w:tblGrid>
      <w:tr w:rsidR="004D70D7" w:rsidRPr="00D134E4" w14:paraId="1D5B9038" w14:textId="77777777" w:rsidTr="004D70D7">
        <w:trPr>
          <w:trHeight w:val="1341"/>
        </w:trPr>
        <w:tc>
          <w:tcPr>
            <w:tcW w:w="1715" w:type="dxa"/>
            <w:vMerge w:val="restart"/>
          </w:tcPr>
          <w:p w14:paraId="3E3FAE94" w14:textId="77777777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E1C60D" w14:textId="77777777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E6E20F" w14:textId="77777777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52953" w14:textId="28F1D78C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358F39EF" w14:textId="77777777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источника теп-</w:t>
            </w:r>
          </w:p>
          <w:p w14:paraId="1C44B859" w14:textId="52AE4510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ловой энергии</w:t>
            </w:r>
          </w:p>
        </w:tc>
        <w:tc>
          <w:tcPr>
            <w:tcW w:w="1534" w:type="dxa"/>
            <w:vMerge w:val="restart"/>
          </w:tcPr>
          <w:p w14:paraId="42342CDD" w14:textId="77777777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9751DA" w14:textId="77777777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216A24" w14:textId="77777777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54818F" w14:textId="6843625D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Вид использу-</w:t>
            </w:r>
          </w:p>
          <w:p w14:paraId="1360FFC8" w14:textId="23FB2AB6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емого топлива</w:t>
            </w:r>
          </w:p>
        </w:tc>
        <w:tc>
          <w:tcPr>
            <w:tcW w:w="1653" w:type="dxa"/>
            <w:vMerge w:val="restart"/>
          </w:tcPr>
          <w:p w14:paraId="2E6FE646" w14:textId="77777777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9029C" w14:textId="77777777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EECD36" w14:textId="77777777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454A20" w14:textId="4AFFDDDA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Производство</w:t>
            </w:r>
          </w:p>
          <w:p w14:paraId="27398525" w14:textId="77777777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тепловой</w:t>
            </w:r>
          </w:p>
          <w:p w14:paraId="0B416025" w14:textId="64B595E9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энергии, Гкал</w:t>
            </w:r>
          </w:p>
        </w:tc>
        <w:tc>
          <w:tcPr>
            <w:tcW w:w="1509" w:type="dxa"/>
            <w:vMerge w:val="restart"/>
          </w:tcPr>
          <w:p w14:paraId="4700DB6E" w14:textId="77777777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C9A9C9" w14:textId="77777777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BAA95B" w14:textId="77777777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8CE274" w14:textId="178350AD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КПД</w:t>
            </w:r>
          </w:p>
          <w:p w14:paraId="77D85082" w14:textId="640EF423" w:rsidR="004D70D7" w:rsidRPr="00D134E4" w:rsidRDefault="009A5A6F" w:rsidP="009A5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4D70D7" w:rsidRPr="00D134E4">
              <w:rPr>
                <w:rFonts w:ascii="Times New Roman" w:hAnsi="Times New Roman" w:cs="Times New Roman"/>
                <w:sz w:val="28"/>
                <w:szCs w:val="28"/>
              </w:rPr>
              <w:t>котла,</w:t>
            </w:r>
          </w:p>
          <w:p w14:paraId="66121FAA" w14:textId="4095794C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934" w:type="dxa"/>
            <w:gridSpan w:val="2"/>
          </w:tcPr>
          <w:p w14:paraId="599B9F51" w14:textId="77777777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E64FD3" w14:textId="147B4F3D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Расчётный годовой</w:t>
            </w:r>
          </w:p>
          <w:p w14:paraId="04910F06" w14:textId="77777777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расход основного</w:t>
            </w:r>
          </w:p>
          <w:p w14:paraId="51F7754B" w14:textId="4BFA0397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топлива</w:t>
            </w:r>
          </w:p>
        </w:tc>
      </w:tr>
      <w:tr w:rsidR="004D70D7" w:rsidRPr="00D134E4" w14:paraId="2A815811" w14:textId="77777777" w:rsidTr="004D70D7">
        <w:trPr>
          <w:trHeight w:val="1120"/>
        </w:trPr>
        <w:tc>
          <w:tcPr>
            <w:tcW w:w="1715" w:type="dxa"/>
            <w:vMerge/>
          </w:tcPr>
          <w:p w14:paraId="5CB8833E" w14:textId="77777777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vMerge/>
          </w:tcPr>
          <w:p w14:paraId="2D8FC5A1" w14:textId="77777777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vMerge/>
          </w:tcPr>
          <w:p w14:paraId="7F9D7EBC" w14:textId="77777777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vMerge/>
          </w:tcPr>
          <w:p w14:paraId="5813FCEA" w14:textId="77777777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14:paraId="08D5E7AE" w14:textId="77777777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7D67E4" w14:textId="423BBD31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условного</w:t>
            </w:r>
          </w:p>
          <w:p w14:paraId="3707506C" w14:textId="77777777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топлива,</w:t>
            </w:r>
          </w:p>
          <w:p w14:paraId="11DA7859" w14:textId="2EA51AB9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т у.т.</w:t>
            </w:r>
          </w:p>
        </w:tc>
        <w:tc>
          <w:tcPr>
            <w:tcW w:w="1467" w:type="dxa"/>
          </w:tcPr>
          <w:p w14:paraId="7060449D" w14:textId="77777777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936D6A" w14:textId="1125C0C0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Газ,</w:t>
            </w:r>
          </w:p>
          <w:p w14:paraId="0547B1EC" w14:textId="0BD942C5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тыс. м3</w:t>
            </w:r>
          </w:p>
        </w:tc>
      </w:tr>
      <w:tr w:rsidR="004D70D7" w:rsidRPr="00D134E4" w14:paraId="789A2E23" w14:textId="77777777" w:rsidTr="004D70D7">
        <w:trPr>
          <w:trHeight w:val="428"/>
        </w:trPr>
        <w:tc>
          <w:tcPr>
            <w:tcW w:w="1715" w:type="dxa"/>
          </w:tcPr>
          <w:p w14:paraId="39AF25F5" w14:textId="2353A37B" w:rsidR="004D70D7" w:rsidRPr="00D134E4" w:rsidRDefault="009A5A6F" w:rsidP="009A5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D70D7" w:rsidRPr="00D134E4">
              <w:rPr>
                <w:rFonts w:ascii="Times New Roman" w:hAnsi="Times New Roman" w:cs="Times New Roman"/>
                <w:sz w:val="28"/>
                <w:szCs w:val="28"/>
              </w:rPr>
              <w:t>Котельная</w:t>
            </w:r>
          </w:p>
          <w:p w14:paraId="0F500406" w14:textId="77777777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ООО «Киро-</w:t>
            </w:r>
          </w:p>
          <w:p w14:paraId="3F1C59E5" w14:textId="0BB70066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вавтогаз»</w:t>
            </w:r>
          </w:p>
        </w:tc>
        <w:tc>
          <w:tcPr>
            <w:tcW w:w="1534" w:type="dxa"/>
          </w:tcPr>
          <w:p w14:paraId="69B62CF1" w14:textId="77777777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5FBF8E" w14:textId="38352416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Газ природ-</w:t>
            </w:r>
          </w:p>
          <w:p w14:paraId="3DB1783D" w14:textId="7E446EC4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</w:p>
        </w:tc>
        <w:tc>
          <w:tcPr>
            <w:tcW w:w="1653" w:type="dxa"/>
          </w:tcPr>
          <w:p w14:paraId="32137628" w14:textId="77777777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5E9207" w14:textId="5AB3781A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1632,25</w:t>
            </w:r>
          </w:p>
        </w:tc>
        <w:tc>
          <w:tcPr>
            <w:tcW w:w="1509" w:type="dxa"/>
          </w:tcPr>
          <w:p w14:paraId="743E6524" w14:textId="77777777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14F687" w14:textId="2FA8A7E9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467" w:type="dxa"/>
          </w:tcPr>
          <w:p w14:paraId="5AB78C52" w14:textId="77777777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4266AB" w14:textId="18BB0B92" w:rsidR="004D70D7" w:rsidRPr="00D134E4" w:rsidRDefault="004D70D7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242,55</w:t>
            </w:r>
          </w:p>
        </w:tc>
        <w:tc>
          <w:tcPr>
            <w:tcW w:w="1467" w:type="dxa"/>
          </w:tcPr>
          <w:p w14:paraId="60F41E02" w14:textId="77777777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698EDA" w14:textId="4E8F0D0A" w:rsidR="004D70D7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210,18</w:t>
            </w:r>
          </w:p>
        </w:tc>
      </w:tr>
    </w:tbl>
    <w:p w14:paraId="5D75BCB5" w14:textId="2636E2A9" w:rsidR="009A5A6F" w:rsidRPr="00D134E4" w:rsidRDefault="009A5A6F" w:rsidP="00053C32">
      <w:pPr>
        <w:tabs>
          <w:tab w:val="left" w:pos="393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312352FB" w14:textId="68A34FD1" w:rsidR="008177CD" w:rsidRPr="00D134E4" w:rsidRDefault="009A5A6F" w:rsidP="00053C32">
      <w:pPr>
        <w:ind w:left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2.9 Надежность теплоснабжения</w:t>
      </w:r>
    </w:p>
    <w:p w14:paraId="5C3A0221" w14:textId="77777777" w:rsidR="002D5416" w:rsidRPr="00D134E4" w:rsidRDefault="002D5416" w:rsidP="00053C32">
      <w:pPr>
        <w:ind w:left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FCD883" w14:textId="6B6DA6C2" w:rsidR="009A5A6F" w:rsidRPr="00D134E4" w:rsidRDefault="009A5A6F" w:rsidP="002D54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Надежность системы теплоснабжения – способность производить, транспортировать и распределять среди потребителей в необходимых количествах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теплоноситель с соблюдением заданных параметров при нормальных условиях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эксплуатации. Понятие надежности систем теплоснабжения базируется на вероятностной оценке работы системы, что в свою очередь связано с вероятностной оценкой продолжительности работы ее элементов, которая определяется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законом распределения времени этой работы. Главный критерий надежности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систем — безотказная работа элемента (системы) в течение расчетного времени. Система теплоснабжения относится к сооружениям, обслуживающим человека, ее отказ влечет недопустимые для него изменения окружающей среды.</w:t>
      </w:r>
    </w:p>
    <w:p w14:paraId="05AEC090" w14:textId="5AF99D6E" w:rsidR="009A5A6F" w:rsidRPr="00D134E4" w:rsidRDefault="009A5A6F" w:rsidP="002D54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Система теплоснабжения — сложное техническое сооружение, поэтому ее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надежность оценивается показателем качества функционирования. Если все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элементы системы исправны, то исправна и она в целом. Для повышения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надежности системы теплоснабжения Кырчанского сельского поселения необходимы качественная эксплуатация, текущий и капитальный ремонты.</w:t>
      </w:r>
    </w:p>
    <w:p w14:paraId="1B680219" w14:textId="767A253F" w:rsidR="008177CD" w:rsidRPr="00D134E4" w:rsidRDefault="009A5A6F" w:rsidP="002D54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Действующие системы теплоснабжения Кырчанского сельского поселения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в настоящее время требуют модернизации, необходимо повсеместное повышение уровня технической надежности системы теплоснабжения.</w:t>
      </w:r>
    </w:p>
    <w:p w14:paraId="6B65F7BF" w14:textId="50C14BAB" w:rsidR="008177CD" w:rsidRPr="00D134E4" w:rsidRDefault="008177CD" w:rsidP="008177CD">
      <w:pPr>
        <w:rPr>
          <w:rFonts w:ascii="Times New Roman" w:hAnsi="Times New Roman" w:cs="Times New Roman"/>
          <w:sz w:val="28"/>
          <w:szCs w:val="28"/>
        </w:rPr>
      </w:pPr>
    </w:p>
    <w:p w14:paraId="670E7F70" w14:textId="643CDFAB" w:rsidR="009A5A6F" w:rsidRPr="00D134E4" w:rsidRDefault="009A5A6F" w:rsidP="009A5A6F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lastRenderedPageBreak/>
        <w:t>2.10 Цены (тарифы) в сфере теплоснабжения</w:t>
      </w:r>
    </w:p>
    <w:p w14:paraId="0E5D9517" w14:textId="372D5166" w:rsidR="009A5A6F" w:rsidRPr="00D134E4" w:rsidRDefault="009A5A6F" w:rsidP="008177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09878D0" w14:textId="41FDD0A6" w:rsidR="009A5A6F" w:rsidRPr="00D134E4" w:rsidRDefault="009A5A6F" w:rsidP="00053C32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Стоимость тепловой энергии для потребителей складывается из затрат на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производство тепла и стоимости услуг по передаче тепла на основании утверждённых тарифов. Динамика утвержденных тарифов указана в таблице 2.11.</w:t>
      </w:r>
    </w:p>
    <w:p w14:paraId="2158C0B5" w14:textId="64E5AD61" w:rsidR="009A5A6F" w:rsidRPr="00D134E4" w:rsidRDefault="009A5A6F" w:rsidP="00053C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54A521" w14:textId="175DA0A0" w:rsidR="009A5A6F" w:rsidRPr="00D134E4" w:rsidRDefault="009A5A6F" w:rsidP="009A5A6F">
      <w:pPr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Таблица 2.11 – Динамика утвержденных тарифов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A5A6F" w:rsidRPr="00D134E4" w14:paraId="202B1950" w14:textId="77777777" w:rsidTr="009A5A6F">
        <w:trPr>
          <w:trHeight w:val="473"/>
        </w:trPr>
        <w:tc>
          <w:tcPr>
            <w:tcW w:w="3115" w:type="dxa"/>
          </w:tcPr>
          <w:p w14:paraId="5D2E69F0" w14:textId="791704D3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115" w:type="dxa"/>
          </w:tcPr>
          <w:p w14:paraId="58A2FE7F" w14:textId="3F541F8E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115" w:type="dxa"/>
          </w:tcPr>
          <w:p w14:paraId="000A249C" w14:textId="28099EA8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9A5A6F" w:rsidRPr="00D134E4" w14:paraId="2E2014C3" w14:textId="77777777" w:rsidTr="009A5A6F">
        <w:tc>
          <w:tcPr>
            <w:tcW w:w="3115" w:type="dxa"/>
          </w:tcPr>
          <w:p w14:paraId="3076E516" w14:textId="57916C41" w:rsidR="009A5A6F" w:rsidRPr="00D134E4" w:rsidRDefault="009A5A6F" w:rsidP="009A5A6F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 xml:space="preserve">         2011</w:t>
            </w:r>
          </w:p>
        </w:tc>
        <w:tc>
          <w:tcPr>
            <w:tcW w:w="3115" w:type="dxa"/>
          </w:tcPr>
          <w:p w14:paraId="5C3F47FE" w14:textId="016E8F39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руб./Гкал</w:t>
            </w:r>
          </w:p>
        </w:tc>
        <w:tc>
          <w:tcPr>
            <w:tcW w:w="3115" w:type="dxa"/>
          </w:tcPr>
          <w:p w14:paraId="02B9D4A9" w14:textId="41805987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1737,50</w:t>
            </w:r>
          </w:p>
        </w:tc>
      </w:tr>
      <w:tr w:rsidR="009A5A6F" w:rsidRPr="00D134E4" w14:paraId="099CF0E7" w14:textId="77777777" w:rsidTr="009A5A6F">
        <w:tc>
          <w:tcPr>
            <w:tcW w:w="3115" w:type="dxa"/>
          </w:tcPr>
          <w:p w14:paraId="1FC94D9E" w14:textId="2E3227E0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3115" w:type="dxa"/>
          </w:tcPr>
          <w:p w14:paraId="08B3698A" w14:textId="44A57094" w:rsidR="009A5A6F" w:rsidRPr="00D134E4" w:rsidRDefault="009A5A6F" w:rsidP="009A5A6F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руб./Гкал</w:t>
            </w:r>
          </w:p>
        </w:tc>
        <w:tc>
          <w:tcPr>
            <w:tcW w:w="3115" w:type="dxa"/>
          </w:tcPr>
          <w:p w14:paraId="65E47D04" w14:textId="43BF51AB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1737,50</w:t>
            </w:r>
          </w:p>
        </w:tc>
      </w:tr>
      <w:tr w:rsidR="009A5A6F" w:rsidRPr="00D134E4" w14:paraId="6BADAF7A" w14:textId="77777777" w:rsidTr="009A5A6F">
        <w:tc>
          <w:tcPr>
            <w:tcW w:w="3115" w:type="dxa"/>
          </w:tcPr>
          <w:p w14:paraId="64D2775A" w14:textId="61F0E3BD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3115" w:type="dxa"/>
          </w:tcPr>
          <w:p w14:paraId="7939A2B1" w14:textId="0FDE4714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руб./Гкал</w:t>
            </w:r>
          </w:p>
        </w:tc>
        <w:tc>
          <w:tcPr>
            <w:tcW w:w="3115" w:type="dxa"/>
          </w:tcPr>
          <w:p w14:paraId="332348D4" w14:textId="3E6D599D" w:rsidR="009A5A6F" w:rsidRPr="00D134E4" w:rsidRDefault="009A5A6F" w:rsidP="009A5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1902,49</w:t>
            </w:r>
          </w:p>
        </w:tc>
      </w:tr>
    </w:tbl>
    <w:p w14:paraId="1F81BE52" w14:textId="77777777" w:rsidR="009A5A6F" w:rsidRPr="00D134E4" w:rsidRDefault="009A5A6F" w:rsidP="009A5A6F">
      <w:pPr>
        <w:rPr>
          <w:rFonts w:ascii="Times New Roman" w:hAnsi="Times New Roman" w:cs="Times New Roman"/>
          <w:sz w:val="28"/>
          <w:szCs w:val="28"/>
        </w:rPr>
      </w:pPr>
    </w:p>
    <w:p w14:paraId="5DEF6CDB" w14:textId="59F823C9" w:rsidR="009A5A6F" w:rsidRPr="00D134E4" w:rsidRDefault="009A5A6F" w:rsidP="00053C3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2.11 Описание существующих технических и технологических проблем в</w:t>
      </w:r>
    </w:p>
    <w:p w14:paraId="0EEE3A3D" w14:textId="18F5E8AC" w:rsidR="009A5A6F" w:rsidRPr="00D134E4" w:rsidRDefault="00053C32" w:rsidP="00053C3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="009A5A6F" w:rsidRPr="00D134E4">
        <w:rPr>
          <w:rFonts w:ascii="Times New Roman" w:hAnsi="Times New Roman" w:cs="Times New Roman"/>
          <w:b/>
          <w:bCs/>
          <w:sz w:val="28"/>
          <w:szCs w:val="28"/>
        </w:rPr>
        <w:t>системах теплоснабжения поселения, городского округа</w:t>
      </w:r>
    </w:p>
    <w:p w14:paraId="75B6E181" w14:textId="03F60209" w:rsidR="009A5A6F" w:rsidRPr="00D134E4" w:rsidRDefault="009A5A6F" w:rsidP="00E85F8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152AC9" w14:textId="113E1FFB" w:rsidR="009A5A6F" w:rsidRPr="00D134E4" w:rsidRDefault="009A5A6F" w:rsidP="002D54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В Кырчанском сельском поселении существуют следующие технические и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технологические проблемы систем теплоснабжения:</w:t>
      </w:r>
    </w:p>
    <w:p w14:paraId="77175515" w14:textId="77777777" w:rsidR="009A5A6F" w:rsidRPr="00D134E4" w:rsidRDefault="009A5A6F" w:rsidP="00053C32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 высокие потери тепловой энергии;</w:t>
      </w:r>
    </w:p>
    <w:p w14:paraId="5527EE67" w14:textId="77777777" w:rsidR="009A5A6F" w:rsidRPr="00D134E4" w:rsidRDefault="009A5A6F" w:rsidP="00053C32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 отсутствие централизованного теплоснабжения населения;</w:t>
      </w:r>
    </w:p>
    <w:p w14:paraId="77F1D548" w14:textId="77777777" w:rsidR="009A5A6F" w:rsidRPr="00D134E4" w:rsidRDefault="009A5A6F" w:rsidP="00053C32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 отсутствие приборов учёта у всех потребителей;</w:t>
      </w:r>
    </w:p>
    <w:p w14:paraId="0FB8C39A" w14:textId="6587E888" w:rsidR="009A5A6F" w:rsidRPr="00D134E4" w:rsidRDefault="009A5A6F" w:rsidP="00053C32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 отсутствие средств регулирования теплопотребления у абонентов.</w:t>
      </w:r>
    </w:p>
    <w:p w14:paraId="29F0A351" w14:textId="0FB62236" w:rsidR="00E85F85" w:rsidRPr="00D134E4" w:rsidRDefault="00E85F85" w:rsidP="009A5A6F">
      <w:pPr>
        <w:rPr>
          <w:rFonts w:ascii="Times New Roman" w:hAnsi="Times New Roman" w:cs="Times New Roman"/>
          <w:sz w:val="28"/>
          <w:szCs w:val="28"/>
        </w:rPr>
      </w:pPr>
    </w:p>
    <w:p w14:paraId="7F047C3E" w14:textId="77777777" w:rsidR="00E85F85" w:rsidRPr="00D134E4" w:rsidRDefault="00E85F85" w:rsidP="00053C3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3. Перспективные балансы тепловой мощности источников тепловой</w:t>
      </w:r>
    </w:p>
    <w:p w14:paraId="594B258B" w14:textId="07312343" w:rsidR="00E85F85" w:rsidRPr="00D134E4" w:rsidRDefault="00053C32" w:rsidP="00053C3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 w:rsidR="00E85F85" w:rsidRPr="00D134E4">
        <w:rPr>
          <w:rFonts w:ascii="Times New Roman" w:hAnsi="Times New Roman" w:cs="Times New Roman"/>
          <w:b/>
          <w:bCs/>
          <w:sz w:val="28"/>
          <w:szCs w:val="28"/>
        </w:rPr>
        <w:t>энергии и тепловой нагрузки</w:t>
      </w:r>
    </w:p>
    <w:p w14:paraId="22C03709" w14:textId="430C0B58" w:rsidR="00E85F85" w:rsidRPr="00D134E4" w:rsidRDefault="00E85F85" w:rsidP="00E85F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4FBFCF" w14:textId="4EB3BEC7" w:rsidR="00E85F85" w:rsidRPr="00D134E4" w:rsidRDefault="00E85F85" w:rsidP="002D5416">
      <w:pPr>
        <w:jc w:val="center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На момент разработки схемы теплоснабжения данные по перспективным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нагрузкам отсутствуют. Перспективные балансы тепловой мощности, необходимые для передачи от источника тепловой энергии до потребителя в каждой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зоне действия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источников тепловой энергии, прогнозировались исходя из следующих условий:</w:t>
      </w:r>
    </w:p>
    <w:p w14:paraId="056DA5D3" w14:textId="169CDCC4" w:rsidR="00E85F85" w:rsidRPr="00D134E4" w:rsidRDefault="00E85F85" w:rsidP="00053C32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 регулирование отпуска тепловой энергии в тепловые сети, в зависимости от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температуры наружного воздуха, принято по регулированию качественным методом регулирования с расчетными параметрами теплоносителя;</w:t>
      </w:r>
    </w:p>
    <w:p w14:paraId="448BD333" w14:textId="3F18B76C" w:rsidR="00E85F85" w:rsidRPr="00D134E4" w:rsidRDefault="00E85F85" w:rsidP="00053C32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 расчетный расход теплоносителя в тепловых сетях изменяется с темпом присоединения (подключения) суммарной тепловой нагрузки и с учетом реализации мероприятий по наладке режимов в системе транспорта теплоносителя;</w:t>
      </w:r>
    </w:p>
    <w:p w14:paraId="2203C2BD" w14:textId="3B66D101" w:rsidR="00E85F85" w:rsidRPr="00D134E4" w:rsidRDefault="00E85F85" w:rsidP="00053C32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 xml:space="preserve">- сверхнормативный расход теплоносителя на компенсацию его потерь при 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="00053C32" w:rsidRPr="00D134E4">
        <w:rPr>
          <w:rFonts w:ascii="Times New Roman" w:hAnsi="Times New Roman" w:cs="Times New Roman"/>
          <w:sz w:val="28"/>
          <w:szCs w:val="28"/>
        </w:rPr>
        <w:t>пе</w:t>
      </w:r>
      <w:r w:rsidRPr="00D134E4">
        <w:rPr>
          <w:rFonts w:ascii="Times New Roman" w:hAnsi="Times New Roman" w:cs="Times New Roman"/>
          <w:sz w:val="28"/>
          <w:szCs w:val="28"/>
        </w:rPr>
        <w:t>редаче тепловой энергии по тепловым сетям будет сокращаться, темпния будет зависеть от темпа работ по реконструкции тепловых сетей.</w:t>
      </w:r>
    </w:p>
    <w:p w14:paraId="7A133983" w14:textId="5A9F59D1" w:rsidR="00E85F85" w:rsidRPr="00D134E4" w:rsidRDefault="00E85F85" w:rsidP="00053C32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 xml:space="preserve">- присоединение (подключение) всех потребителей во вновь создаваемых </w:t>
      </w:r>
      <w:r w:rsidRPr="00D134E4">
        <w:rPr>
          <w:rFonts w:ascii="Times New Roman" w:hAnsi="Times New Roman" w:cs="Times New Roman"/>
          <w:sz w:val="28"/>
          <w:szCs w:val="28"/>
        </w:rPr>
        <w:lastRenderedPageBreak/>
        <w:t>зонах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теплоснабжения будет осуществляться к индивидуальным (автономным) системам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теплоснабжения</w:t>
      </w:r>
    </w:p>
    <w:p w14:paraId="401BF5DA" w14:textId="77A328F6" w:rsidR="00E85F85" w:rsidRPr="00D134E4" w:rsidRDefault="00E85F85" w:rsidP="00053C32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 демографическая ситуация в поселении, наблюдается убыль населения, отсутствуют перспективы строительства многоквартирного жилищного фонда и социальной инфраструктуры.</w:t>
      </w:r>
    </w:p>
    <w:p w14:paraId="42FB5083" w14:textId="77777777" w:rsidR="00E85F85" w:rsidRPr="00D134E4" w:rsidRDefault="00E85F85" w:rsidP="002D54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Перспективные балансы тепловой мощности источников тепловой энергии</w:t>
      </w:r>
    </w:p>
    <w:p w14:paraId="564F165D" w14:textId="16F2EAA4" w:rsidR="00E85F85" w:rsidRPr="00D134E4" w:rsidRDefault="00E85F85" w:rsidP="00053C32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и тепловой нагрузки представлено в таблице 3.2.</w:t>
      </w:r>
    </w:p>
    <w:p w14:paraId="0020459D" w14:textId="711B35B4" w:rsidR="00E85F85" w:rsidRPr="00D134E4" w:rsidRDefault="00E85F85" w:rsidP="00053C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2E6CE0" w14:textId="104B940F" w:rsidR="00E85F85" w:rsidRPr="00D134E4" w:rsidRDefault="00E85F85" w:rsidP="00053C32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Таблица 3.2 – Перспективные балансы тепловой мощности источников тепловой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энергии и тепловой нагрузки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79"/>
        <w:gridCol w:w="1695"/>
        <w:gridCol w:w="1126"/>
        <w:gridCol w:w="1515"/>
        <w:gridCol w:w="1515"/>
        <w:gridCol w:w="1515"/>
      </w:tblGrid>
      <w:tr w:rsidR="00E85F85" w:rsidRPr="00D134E4" w14:paraId="33892648" w14:textId="77777777" w:rsidTr="00E85F85">
        <w:trPr>
          <w:trHeight w:val="294"/>
        </w:trPr>
        <w:tc>
          <w:tcPr>
            <w:tcW w:w="1980" w:type="dxa"/>
            <w:vMerge w:val="restart"/>
          </w:tcPr>
          <w:p w14:paraId="70BF87FB" w14:textId="674B5A13" w:rsidR="00E85F85" w:rsidRPr="00D134E4" w:rsidRDefault="00E85F85" w:rsidP="00E85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701" w:type="dxa"/>
            <w:vMerge w:val="restart"/>
          </w:tcPr>
          <w:p w14:paraId="7ED09A39" w14:textId="750BCBC2" w:rsidR="00E85F85" w:rsidRPr="00D134E4" w:rsidRDefault="00E85F85" w:rsidP="00E85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664" w:type="dxa"/>
            <w:gridSpan w:val="4"/>
          </w:tcPr>
          <w:p w14:paraId="326DA614" w14:textId="1ABD80D2" w:rsidR="00E85F85" w:rsidRPr="00D134E4" w:rsidRDefault="00E85F85" w:rsidP="00E85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Периоды</w:t>
            </w:r>
          </w:p>
        </w:tc>
      </w:tr>
      <w:tr w:rsidR="00E85F85" w:rsidRPr="00D134E4" w14:paraId="0E154978" w14:textId="77777777" w:rsidTr="00E85F85">
        <w:trPr>
          <w:trHeight w:val="426"/>
        </w:trPr>
        <w:tc>
          <w:tcPr>
            <w:tcW w:w="1980" w:type="dxa"/>
            <w:vMerge/>
          </w:tcPr>
          <w:p w14:paraId="2F8E69E8" w14:textId="77777777" w:rsidR="00E85F85" w:rsidRPr="00D134E4" w:rsidRDefault="00E85F85" w:rsidP="00E85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0581A348" w14:textId="77777777" w:rsidR="00E85F85" w:rsidRPr="00D134E4" w:rsidRDefault="00E85F85" w:rsidP="00E85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6" w:type="dxa"/>
          </w:tcPr>
          <w:p w14:paraId="5961A4E5" w14:textId="71019C6F" w:rsidR="00E85F85" w:rsidRPr="00D134E4" w:rsidRDefault="00E85F85" w:rsidP="00E85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526" w:type="dxa"/>
          </w:tcPr>
          <w:p w14:paraId="11FFD7AF" w14:textId="0932E453" w:rsidR="00E85F85" w:rsidRPr="00D134E4" w:rsidRDefault="00E85F85" w:rsidP="00E85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2012-2015</w:t>
            </w:r>
          </w:p>
        </w:tc>
        <w:tc>
          <w:tcPr>
            <w:tcW w:w="1526" w:type="dxa"/>
          </w:tcPr>
          <w:p w14:paraId="1F021D08" w14:textId="28A62700" w:rsidR="00E85F85" w:rsidRPr="00D134E4" w:rsidRDefault="00E85F85" w:rsidP="00E85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2015-2020</w:t>
            </w:r>
          </w:p>
        </w:tc>
        <w:tc>
          <w:tcPr>
            <w:tcW w:w="1526" w:type="dxa"/>
          </w:tcPr>
          <w:p w14:paraId="2F20882F" w14:textId="531D5DD9" w:rsidR="00E85F85" w:rsidRPr="00D134E4" w:rsidRDefault="00E85F85" w:rsidP="00E85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2020-2028</w:t>
            </w:r>
          </w:p>
        </w:tc>
      </w:tr>
      <w:tr w:rsidR="00E85F85" w:rsidRPr="00D134E4" w14:paraId="069AB725" w14:textId="77777777" w:rsidTr="00C33EB1">
        <w:tc>
          <w:tcPr>
            <w:tcW w:w="9345" w:type="dxa"/>
            <w:gridSpan w:val="6"/>
          </w:tcPr>
          <w:p w14:paraId="2A3D23FF" w14:textId="3FFFD3EA" w:rsidR="00E85F85" w:rsidRPr="00D134E4" w:rsidRDefault="00E85F85" w:rsidP="00E85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Котельная №35</w:t>
            </w:r>
          </w:p>
        </w:tc>
      </w:tr>
      <w:tr w:rsidR="00E85F85" w:rsidRPr="00D134E4" w14:paraId="0A78C68D" w14:textId="77777777" w:rsidTr="00E85F85">
        <w:tc>
          <w:tcPr>
            <w:tcW w:w="1980" w:type="dxa"/>
          </w:tcPr>
          <w:p w14:paraId="7870C12F" w14:textId="5893CD34" w:rsidR="00E85F85" w:rsidRPr="00D134E4" w:rsidRDefault="00E85F85" w:rsidP="00E85F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Произведено тепловой энергии</w:t>
            </w:r>
          </w:p>
        </w:tc>
        <w:tc>
          <w:tcPr>
            <w:tcW w:w="1701" w:type="dxa"/>
          </w:tcPr>
          <w:p w14:paraId="18B01180" w14:textId="6D81CE58" w:rsidR="00E85F85" w:rsidRPr="00D134E4" w:rsidRDefault="00E85F85" w:rsidP="00E85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Гкал/год</w:t>
            </w:r>
          </w:p>
        </w:tc>
        <w:tc>
          <w:tcPr>
            <w:tcW w:w="1086" w:type="dxa"/>
          </w:tcPr>
          <w:p w14:paraId="359C24DB" w14:textId="23EACEE1" w:rsidR="00E85F85" w:rsidRPr="00D134E4" w:rsidRDefault="00E85F85" w:rsidP="00E85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1632,25</w:t>
            </w:r>
          </w:p>
        </w:tc>
        <w:tc>
          <w:tcPr>
            <w:tcW w:w="1526" w:type="dxa"/>
          </w:tcPr>
          <w:p w14:paraId="423EB8BB" w14:textId="2C249DCD" w:rsidR="00E85F85" w:rsidRPr="00D134E4" w:rsidRDefault="00E85F85" w:rsidP="00E85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1664,89</w:t>
            </w:r>
          </w:p>
        </w:tc>
        <w:tc>
          <w:tcPr>
            <w:tcW w:w="1526" w:type="dxa"/>
          </w:tcPr>
          <w:p w14:paraId="7B41A93C" w14:textId="122D6759" w:rsidR="00E85F85" w:rsidRPr="00D134E4" w:rsidRDefault="00E85F85" w:rsidP="00E85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1698,19</w:t>
            </w:r>
          </w:p>
        </w:tc>
        <w:tc>
          <w:tcPr>
            <w:tcW w:w="1526" w:type="dxa"/>
          </w:tcPr>
          <w:p w14:paraId="210651B1" w14:textId="508C549B" w:rsidR="00E85F85" w:rsidRPr="00D134E4" w:rsidRDefault="00E85F85" w:rsidP="00E85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1732,16</w:t>
            </w:r>
          </w:p>
        </w:tc>
      </w:tr>
    </w:tbl>
    <w:p w14:paraId="3BE837E6" w14:textId="38EAD65C" w:rsidR="00E85F85" w:rsidRPr="00D134E4" w:rsidRDefault="00E85F85" w:rsidP="00E85F85">
      <w:pPr>
        <w:rPr>
          <w:rFonts w:ascii="Times New Roman" w:hAnsi="Times New Roman" w:cs="Times New Roman"/>
          <w:sz w:val="28"/>
          <w:szCs w:val="28"/>
        </w:rPr>
      </w:pPr>
    </w:p>
    <w:p w14:paraId="2F5227C6" w14:textId="77777777" w:rsidR="0090688F" w:rsidRPr="00D134E4" w:rsidRDefault="0090688F" w:rsidP="0090688F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4. Предложения по строительству, реконструкции и техническому</w:t>
      </w:r>
    </w:p>
    <w:p w14:paraId="534179AA" w14:textId="5115BE3C" w:rsidR="00E85F85" w:rsidRPr="00D134E4" w:rsidRDefault="0090688F" w:rsidP="009068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перевооружению источников тепловой энергии</w:t>
      </w:r>
    </w:p>
    <w:p w14:paraId="4A2FF1B7" w14:textId="2C58E53B" w:rsidR="0090688F" w:rsidRPr="00D134E4" w:rsidRDefault="0090688F" w:rsidP="009068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D9513B5" w14:textId="77777777" w:rsidR="0090688F" w:rsidRPr="00D134E4" w:rsidRDefault="0090688F" w:rsidP="009068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В Кырчанском сельском поселении предусматривается изменение схемы</w:t>
      </w:r>
    </w:p>
    <w:p w14:paraId="3B21E17E" w14:textId="77777777" w:rsidR="0090688F" w:rsidRPr="00D134E4" w:rsidRDefault="0090688F" w:rsidP="0090688F">
      <w:pPr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теплоснабжения.</w:t>
      </w:r>
    </w:p>
    <w:p w14:paraId="5A292100" w14:textId="55A86B23" w:rsidR="0090688F" w:rsidRPr="00D134E4" w:rsidRDefault="0090688F" w:rsidP="002D541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При централизованном теплоснабжении нескольких потребителей от одной котельной неизбежны потери тепловой энергии в передающих теплоносителях.</w:t>
      </w:r>
    </w:p>
    <w:p w14:paraId="15E166F1" w14:textId="60F31042" w:rsidR="0090688F" w:rsidRPr="00D134E4" w:rsidRDefault="0090688F" w:rsidP="002D541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При использовании природного газа в качестве топлива децентрализованная система водоснабжения позволит достичь значительного экономического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эффекта. Использование современных систем для отопления зданий позволит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существенно сократить затраты энергоносителя, обеспечить технологические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потребности эффективно управлять температурным режимом, повысить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надежность, сократить эксплуатационные расходы. Улучшится эстетика населенных пунктов, не будет вечно требующих внешнего ремонта надземных теплотрасс.</w:t>
      </w:r>
    </w:p>
    <w:p w14:paraId="695EC38D" w14:textId="706A89C0" w:rsidR="0090688F" w:rsidRPr="00D134E4" w:rsidRDefault="0090688F" w:rsidP="002D541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Разработанная схема теплоснабжения предусматривает до 2020 года переход на децентрализованную систему теплоснабжения общественных зданий с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установкой у каждого потребителя тепла газового котла наружного размещения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в с. Кырчаны, отказ от квартальной котельной, демонтаж существующих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централизованных тепловых сетей.</w:t>
      </w:r>
    </w:p>
    <w:p w14:paraId="4A61C128" w14:textId="233BE616" w:rsidR="0090688F" w:rsidRPr="00D134E4" w:rsidRDefault="0090688F" w:rsidP="0090688F">
      <w:pPr>
        <w:rPr>
          <w:rFonts w:ascii="Times New Roman" w:hAnsi="Times New Roman" w:cs="Times New Roman"/>
          <w:sz w:val="28"/>
          <w:szCs w:val="28"/>
        </w:rPr>
      </w:pPr>
    </w:p>
    <w:p w14:paraId="42351C9B" w14:textId="77777777" w:rsidR="0090688F" w:rsidRPr="00D134E4" w:rsidRDefault="0090688F" w:rsidP="0090688F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5. Предложения по строительству и реконструкции тепловых сетей и</w:t>
      </w:r>
    </w:p>
    <w:p w14:paraId="4BF6A991" w14:textId="672BA77C" w:rsidR="0090688F" w:rsidRPr="00D134E4" w:rsidRDefault="0090688F" w:rsidP="009068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сооружений на них</w:t>
      </w:r>
    </w:p>
    <w:p w14:paraId="130A3F90" w14:textId="77777777" w:rsidR="0090688F" w:rsidRPr="00D134E4" w:rsidRDefault="0090688F" w:rsidP="00E41E8A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lastRenderedPageBreak/>
        <w:t>Основные мероприятия по строительству и реконструкции тепловых сетей</w:t>
      </w:r>
    </w:p>
    <w:p w14:paraId="0B353F3F" w14:textId="77777777" w:rsidR="0090688F" w:rsidRPr="00D134E4" w:rsidRDefault="0090688F" w:rsidP="00E41E8A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и сооружений Кырчанского сельского поселения:</w:t>
      </w:r>
    </w:p>
    <w:p w14:paraId="14C815C0" w14:textId="77777777" w:rsidR="0090688F" w:rsidRPr="00D134E4" w:rsidRDefault="0090688F" w:rsidP="00E41E8A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 демонтаж наземных и подземных тепловых сетей для снижения тепловых</w:t>
      </w:r>
    </w:p>
    <w:p w14:paraId="5AF733A0" w14:textId="77777777" w:rsidR="0090688F" w:rsidRPr="00D134E4" w:rsidRDefault="0090688F" w:rsidP="00E41E8A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потерь через теплоизоляцию;</w:t>
      </w:r>
    </w:p>
    <w:p w14:paraId="6AB92F58" w14:textId="3572B106" w:rsidR="0090688F" w:rsidRPr="00D134E4" w:rsidRDefault="0090688F" w:rsidP="00E41E8A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 замена централизованной газовой котельной на автономные газовые котлы у каждого потребителя в с. Кырчаны;</w:t>
      </w:r>
    </w:p>
    <w:p w14:paraId="5E12170A" w14:textId="05FD37F4" w:rsidR="0090688F" w:rsidRPr="00D134E4" w:rsidRDefault="0090688F" w:rsidP="00E41E8A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 оптимизация температурного графика отпуска тепловой энергии для источника тепловой энергии в системе теплоснабжения. В соответствии с действующим законодательством разрабатывается в процессе проведения энергетического обследования источника тепловой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энергии, тепловых сетей, потребителей тепловой энергии.</w:t>
      </w:r>
    </w:p>
    <w:p w14:paraId="2B45B483" w14:textId="435B9987" w:rsidR="0090688F" w:rsidRPr="00D134E4" w:rsidRDefault="0090688F" w:rsidP="00E41E8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Для снижения тепловых потерь через теплоизоляцию трубопроводов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рекомендуется произвести замену централизованной газовой котельной</w:t>
      </w:r>
    </w:p>
    <w:p w14:paraId="4176E88F" w14:textId="77777777" w:rsidR="0090688F" w:rsidRPr="00D134E4" w:rsidRDefault="0090688F" w:rsidP="00E41E8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F102713" w14:textId="5A77D017" w:rsidR="0090688F" w:rsidRPr="00D134E4" w:rsidRDefault="0090688F" w:rsidP="0090688F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6. Перспективные топливные балансы</w:t>
      </w:r>
    </w:p>
    <w:p w14:paraId="0E6F1693" w14:textId="77777777" w:rsidR="0090688F" w:rsidRPr="00D134E4" w:rsidRDefault="0090688F" w:rsidP="0090688F">
      <w:pPr>
        <w:rPr>
          <w:rFonts w:ascii="Times New Roman" w:hAnsi="Times New Roman" w:cs="Times New Roman"/>
          <w:sz w:val="28"/>
          <w:szCs w:val="28"/>
        </w:rPr>
      </w:pPr>
    </w:p>
    <w:p w14:paraId="537CCC94" w14:textId="38F547E5" w:rsidR="0090688F" w:rsidRPr="00D134E4" w:rsidRDefault="0090688F" w:rsidP="002D54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Потребление тепловой энергии и теплоносителя объектами, расположенными в зоне действия котельной, с учетом возможных изменений тепловых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нагрузок и потребления тепловой энергии (мощности), теплоносителя производственными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объектами.</w:t>
      </w:r>
    </w:p>
    <w:p w14:paraId="7BC1641B" w14:textId="09C48680" w:rsidR="0090688F" w:rsidRPr="00D134E4" w:rsidRDefault="0090688F" w:rsidP="0090688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Данные по объектам теплоснабжения представлены в таблице 6.1.</w:t>
      </w:r>
    </w:p>
    <w:p w14:paraId="041157AB" w14:textId="585E9CA6" w:rsidR="0090688F" w:rsidRPr="00D134E4" w:rsidRDefault="0090688F" w:rsidP="0090688F">
      <w:pPr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Таблица 6.1 – Тепловые нагрузки потребителей тепловой энергии.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9"/>
        <w:gridCol w:w="1757"/>
        <w:gridCol w:w="1895"/>
        <w:gridCol w:w="1764"/>
        <w:gridCol w:w="1840"/>
      </w:tblGrid>
      <w:tr w:rsidR="0090688F" w:rsidRPr="00D134E4" w14:paraId="3F187E99" w14:textId="77777777" w:rsidTr="0090688F">
        <w:trPr>
          <w:trHeight w:val="633"/>
        </w:trPr>
        <w:tc>
          <w:tcPr>
            <w:tcW w:w="1869" w:type="dxa"/>
          </w:tcPr>
          <w:p w14:paraId="5A286729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061FC7" w14:textId="6C998FA4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Наименова-</w:t>
            </w:r>
          </w:p>
          <w:p w14:paraId="2A1A013A" w14:textId="1AFDC194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ние объекта</w:t>
            </w:r>
          </w:p>
        </w:tc>
        <w:tc>
          <w:tcPr>
            <w:tcW w:w="1869" w:type="dxa"/>
          </w:tcPr>
          <w:p w14:paraId="3A5059EB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ADD939" w14:textId="5B0A6EFA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Источник тепла</w:t>
            </w:r>
          </w:p>
        </w:tc>
        <w:tc>
          <w:tcPr>
            <w:tcW w:w="1869" w:type="dxa"/>
          </w:tcPr>
          <w:p w14:paraId="1CCE1A78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F7AF36" w14:textId="379651D5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Наружный</w:t>
            </w:r>
          </w:p>
          <w:p w14:paraId="07096477" w14:textId="77777777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строительный</w:t>
            </w:r>
          </w:p>
          <w:p w14:paraId="227340AB" w14:textId="0E5FE567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объем, м3</w:t>
            </w:r>
          </w:p>
        </w:tc>
        <w:tc>
          <w:tcPr>
            <w:tcW w:w="1869" w:type="dxa"/>
          </w:tcPr>
          <w:p w14:paraId="49721B34" w14:textId="77777777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Тепловая</w:t>
            </w:r>
          </w:p>
          <w:p w14:paraId="398A8291" w14:textId="77777777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нагрузка на</w:t>
            </w:r>
          </w:p>
          <w:p w14:paraId="11BFC501" w14:textId="77777777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отопление,</w:t>
            </w:r>
          </w:p>
          <w:p w14:paraId="3A84953F" w14:textId="04F5600E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Гкал/ч</w:t>
            </w:r>
          </w:p>
        </w:tc>
        <w:tc>
          <w:tcPr>
            <w:tcW w:w="1869" w:type="dxa"/>
          </w:tcPr>
          <w:p w14:paraId="4924CBE4" w14:textId="77777777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Потребление</w:t>
            </w:r>
          </w:p>
          <w:p w14:paraId="23AED820" w14:textId="77777777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тепловой</w:t>
            </w:r>
          </w:p>
          <w:p w14:paraId="05A6057E" w14:textId="77777777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энергии,</w:t>
            </w:r>
          </w:p>
          <w:p w14:paraId="0B5E636A" w14:textId="4D2D5949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Гкал/год</w:t>
            </w:r>
          </w:p>
        </w:tc>
      </w:tr>
      <w:tr w:rsidR="0090688F" w:rsidRPr="00D134E4" w14:paraId="07216F34" w14:textId="77777777" w:rsidTr="0090688F">
        <w:tc>
          <w:tcPr>
            <w:tcW w:w="1869" w:type="dxa"/>
          </w:tcPr>
          <w:p w14:paraId="1D1B960E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BD8A0D" w14:textId="1F1FAC24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869" w:type="dxa"/>
          </w:tcPr>
          <w:p w14:paraId="6765DFB9" w14:textId="2EA66EA6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Наружный газовый котел</w:t>
            </w:r>
          </w:p>
        </w:tc>
        <w:tc>
          <w:tcPr>
            <w:tcW w:w="1869" w:type="dxa"/>
          </w:tcPr>
          <w:p w14:paraId="4A44B597" w14:textId="3BD49C93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11769</w:t>
            </w:r>
          </w:p>
        </w:tc>
        <w:tc>
          <w:tcPr>
            <w:tcW w:w="1869" w:type="dxa"/>
          </w:tcPr>
          <w:p w14:paraId="48F74596" w14:textId="0AE1F950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0,240</w:t>
            </w:r>
          </w:p>
        </w:tc>
        <w:tc>
          <w:tcPr>
            <w:tcW w:w="1869" w:type="dxa"/>
          </w:tcPr>
          <w:p w14:paraId="51355C44" w14:textId="0A868B5E" w:rsidR="0090688F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631,519</w:t>
            </w:r>
          </w:p>
        </w:tc>
      </w:tr>
      <w:tr w:rsidR="0090688F" w:rsidRPr="00D134E4" w14:paraId="4AADFCAF" w14:textId="77777777" w:rsidTr="0090688F">
        <w:tc>
          <w:tcPr>
            <w:tcW w:w="1869" w:type="dxa"/>
          </w:tcPr>
          <w:p w14:paraId="469B4C2E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B3D0D8" w14:textId="46585AAC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869" w:type="dxa"/>
          </w:tcPr>
          <w:p w14:paraId="155FB5BA" w14:textId="2DDDA4F8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Наружный газовый котел</w:t>
            </w:r>
          </w:p>
        </w:tc>
        <w:tc>
          <w:tcPr>
            <w:tcW w:w="1869" w:type="dxa"/>
          </w:tcPr>
          <w:p w14:paraId="13CB7072" w14:textId="0F754755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1368</w:t>
            </w:r>
          </w:p>
        </w:tc>
        <w:tc>
          <w:tcPr>
            <w:tcW w:w="1869" w:type="dxa"/>
          </w:tcPr>
          <w:p w14:paraId="7EA59103" w14:textId="378FCFEE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0,030</w:t>
            </w:r>
          </w:p>
        </w:tc>
        <w:tc>
          <w:tcPr>
            <w:tcW w:w="1869" w:type="dxa"/>
          </w:tcPr>
          <w:p w14:paraId="30B92ADC" w14:textId="77C3DCCF" w:rsidR="0090688F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73,750</w:t>
            </w:r>
          </w:p>
        </w:tc>
      </w:tr>
      <w:tr w:rsidR="0090688F" w:rsidRPr="00D134E4" w14:paraId="7A3936B6" w14:textId="77777777" w:rsidTr="0090688F">
        <w:tc>
          <w:tcPr>
            <w:tcW w:w="1869" w:type="dxa"/>
          </w:tcPr>
          <w:p w14:paraId="29EE8C02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C39959" w14:textId="4EC6566E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ДС</w:t>
            </w:r>
          </w:p>
        </w:tc>
        <w:tc>
          <w:tcPr>
            <w:tcW w:w="1869" w:type="dxa"/>
          </w:tcPr>
          <w:p w14:paraId="5DDEA1A7" w14:textId="1EFE4DAC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Наружный газовый котел</w:t>
            </w:r>
          </w:p>
        </w:tc>
        <w:tc>
          <w:tcPr>
            <w:tcW w:w="1869" w:type="dxa"/>
          </w:tcPr>
          <w:p w14:paraId="40EC77F5" w14:textId="01BCDD45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1869" w:type="dxa"/>
          </w:tcPr>
          <w:p w14:paraId="4AC2C83F" w14:textId="6E0B9FE9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0,240</w:t>
            </w:r>
          </w:p>
        </w:tc>
        <w:tc>
          <w:tcPr>
            <w:tcW w:w="1869" w:type="dxa"/>
          </w:tcPr>
          <w:p w14:paraId="2D88F55A" w14:textId="5C03440E" w:rsidR="0090688F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512,064</w:t>
            </w:r>
          </w:p>
        </w:tc>
      </w:tr>
      <w:tr w:rsidR="0090688F" w:rsidRPr="00D134E4" w14:paraId="34CDBAF0" w14:textId="77777777" w:rsidTr="0090688F">
        <w:tc>
          <w:tcPr>
            <w:tcW w:w="1869" w:type="dxa"/>
          </w:tcPr>
          <w:p w14:paraId="5F9CED33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F4ED15" w14:textId="3F7DFE98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Геронтология</w:t>
            </w:r>
          </w:p>
        </w:tc>
        <w:tc>
          <w:tcPr>
            <w:tcW w:w="1869" w:type="dxa"/>
          </w:tcPr>
          <w:p w14:paraId="72384054" w14:textId="19E42BB6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Наружный газовый котел</w:t>
            </w:r>
          </w:p>
        </w:tc>
        <w:tc>
          <w:tcPr>
            <w:tcW w:w="1869" w:type="dxa"/>
          </w:tcPr>
          <w:p w14:paraId="7308C089" w14:textId="0505413E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11675</w:t>
            </w:r>
          </w:p>
        </w:tc>
        <w:tc>
          <w:tcPr>
            <w:tcW w:w="1869" w:type="dxa"/>
          </w:tcPr>
          <w:p w14:paraId="31CF48DF" w14:textId="635DD821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0,230</w:t>
            </w:r>
          </w:p>
        </w:tc>
        <w:tc>
          <w:tcPr>
            <w:tcW w:w="1869" w:type="dxa"/>
          </w:tcPr>
          <w:p w14:paraId="782B6BA6" w14:textId="7F12D751" w:rsidR="0090688F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588,870</w:t>
            </w:r>
          </w:p>
        </w:tc>
      </w:tr>
      <w:tr w:rsidR="0090688F" w:rsidRPr="00D134E4" w14:paraId="52E91855" w14:textId="77777777" w:rsidTr="0090688F">
        <w:tc>
          <w:tcPr>
            <w:tcW w:w="1869" w:type="dxa"/>
          </w:tcPr>
          <w:p w14:paraId="538957F0" w14:textId="15650762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Хозяйственный блок</w:t>
            </w:r>
          </w:p>
        </w:tc>
        <w:tc>
          <w:tcPr>
            <w:tcW w:w="1869" w:type="dxa"/>
          </w:tcPr>
          <w:p w14:paraId="56FF685B" w14:textId="06BB5869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Наружный газовый котел</w:t>
            </w:r>
          </w:p>
        </w:tc>
        <w:tc>
          <w:tcPr>
            <w:tcW w:w="1869" w:type="dxa"/>
          </w:tcPr>
          <w:p w14:paraId="1F53408E" w14:textId="124D6825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1736</w:t>
            </w:r>
          </w:p>
        </w:tc>
        <w:tc>
          <w:tcPr>
            <w:tcW w:w="1869" w:type="dxa"/>
          </w:tcPr>
          <w:p w14:paraId="57E044BA" w14:textId="642C4A4A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0,034</w:t>
            </w:r>
          </w:p>
        </w:tc>
        <w:tc>
          <w:tcPr>
            <w:tcW w:w="1869" w:type="dxa"/>
          </w:tcPr>
          <w:p w14:paraId="51B975CD" w14:textId="44121266" w:rsidR="0090688F" w:rsidRPr="00D134E4" w:rsidRDefault="005222E9" w:rsidP="00522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 xml:space="preserve">        86,480</w:t>
            </w:r>
          </w:p>
        </w:tc>
      </w:tr>
      <w:tr w:rsidR="0090688F" w:rsidRPr="00D134E4" w14:paraId="23453569" w14:textId="77777777" w:rsidTr="0090688F">
        <w:tc>
          <w:tcPr>
            <w:tcW w:w="1869" w:type="dxa"/>
          </w:tcPr>
          <w:p w14:paraId="53574D12" w14:textId="3A18E9DA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869" w:type="dxa"/>
          </w:tcPr>
          <w:p w14:paraId="57347D5C" w14:textId="77777777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13BA19C0" w14:textId="77777777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14:paraId="657AA0BB" w14:textId="649E9829" w:rsidR="0090688F" w:rsidRPr="00D134E4" w:rsidRDefault="0090688F" w:rsidP="005222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0,774</w:t>
            </w:r>
          </w:p>
        </w:tc>
        <w:tc>
          <w:tcPr>
            <w:tcW w:w="1869" w:type="dxa"/>
          </w:tcPr>
          <w:p w14:paraId="2C7518CD" w14:textId="77394F06" w:rsidR="0090688F" w:rsidRPr="00D134E4" w:rsidRDefault="005222E9" w:rsidP="005222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1892,683</w:t>
            </w:r>
          </w:p>
        </w:tc>
      </w:tr>
    </w:tbl>
    <w:p w14:paraId="59A59696" w14:textId="3AE1CBC2" w:rsidR="005222E9" w:rsidRPr="00D134E4" w:rsidRDefault="005222E9" w:rsidP="002D54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Перспективные топливные балансы для каждого источника тепловой энергии, расположенного в границах поселения по видам основного топлива на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каждом этапе планируемого периода представлены в таблице 6.2.</w:t>
      </w:r>
    </w:p>
    <w:p w14:paraId="2710C126" w14:textId="48CE959D" w:rsidR="005222E9" w:rsidRPr="00D134E4" w:rsidRDefault="005222E9" w:rsidP="00E41E8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4E7476" w14:textId="0804F435" w:rsidR="005222E9" w:rsidRPr="00D134E4" w:rsidRDefault="005222E9" w:rsidP="005222E9">
      <w:pPr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Таблица 6.2 – Перспективные топливные балансы.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65"/>
        <w:gridCol w:w="1619"/>
        <w:gridCol w:w="1333"/>
        <w:gridCol w:w="1476"/>
        <w:gridCol w:w="1476"/>
        <w:gridCol w:w="1476"/>
      </w:tblGrid>
      <w:tr w:rsidR="005222E9" w:rsidRPr="00D134E4" w14:paraId="2D10CC2C" w14:textId="77777777" w:rsidTr="00CD5BA3">
        <w:tc>
          <w:tcPr>
            <w:tcW w:w="1557" w:type="dxa"/>
            <w:vMerge w:val="restart"/>
          </w:tcPr>
          <w:p w14:paraId="47C2E6BA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C903F0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748B62" w14:textId="22912870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557" w:type="dxa"/>
            <w:vMerge w:val="restart"/>
          </w:tcPr>
          <w:p w14:paraId="5C827E2C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6E326B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04BCEA" w14:textId="152F58CB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Топливо,</w:t>
            </w:r>
          </w:p>
          <w:p w14:paraId="42142E0E" w14:textId="69D060CE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единицы</w:t>
            </w:r>
          </w:p>
        </w:tc>
        <w:tc>
          <w:tcPr>
            <w:tcW w:w="6231" w:type="dxa"/>
            <w:gridSpan w:val="4"/>
          </w:tcPr>
          <w:p w14:paraId="03674D65" w14:textId="54B7E098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Периоды</w:t>
            </w:r>
          </w:p>
        </w:tc>
      </w:tr>
      <w:tr w:rsidR="005222E9" w:rsidRPr="00D134E4" w14:paraId="00ED4362" w14:textId="77777777" w:rsidTr="005222E9">
        <w:trPr>
          <w:trHeight w:val="409"/>
        </w:trPr>
        <w:tc>
          <w:tcPr>
            <w:tcW w:w="1557" w:type="dxa"/>
            <w:vMerge/>
          </w:tcPr>
          <w:p w14:paraId="78757B76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vMerge/>
          </w:tcPr>
          <w:p w14:paraId="4E0E6902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14:paraId="57C46021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DF5768" w14:textId="4FDFCCE5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558" w:type="dxa"/>
          </w:tcPr>
          <w:p w14:paraId="1C7DCB88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0556B5" w14:textId="23A8C442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2012-2015</w:t>
            </w:r>
          </w:p>
          <w:p w14:paraId="2828F6EA" w14:textId="3ADC562A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(прогноз)</w:t>
            </w:r>
          </w:p>
        </w:tc>
        <w:tc>
          <w:tcPr>
            <w:tcW w:w="1558" w:type="dxa"/>
          </w:tcPr>
          <w:p w14:paraId="11A058D9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A81A9" w14:textId="20F5D2AF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2015-2020</w:t>
            </w:r>
          </w:p>
          <w:p w14:paraId="46954972" w14:textId="51AD0729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(прогноз)</w:t>
            </w:r>
          </w:p>
        </w:tc>
        <w:tc>
          <w:tcPr>
            <w:tcW w:w="1558" w:type="dxa"/>
          </w:tcPr>
          <w:p w14:paraId="0F03EBC6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E4BEC7" w14:textId="4F7D2511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</w:p>
          <w:p w14:paraId="0B77B32F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  <w:p w14:paraId="682F7D78" w14:textId="0A21D23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(прогноз)</w:t>
            </w:r>
          </w:p>
        </w:tc>
      </w:tr>
      <w:tr w:rsidR="005222E9" w:rsidRPr="00D134E4" w14:paraId="3402FD59" w14:textId="77777777" w:rsidTr="005222E9">
        <w:trPr>
          <w:trHeight w:val="557"/>
        </w:trPr>
        <w:tc>
          <w:tcPr>
            <w:tcW w:w="1557" w:type="dxa"/>
          </w:tcPr>
          <w:p w14:paraId="65D07EDE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Наружные газовые</w:t>
            </w:r>
          </w:p>
          <w:p w14:paraId="293EB176" w14:textId="0A9FEAB6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котлы</w:t>
            </w:r>
          </w:p>
        </w:tc>
        <w:tc>
          <w:tcPr>
            <w:tcW w:w="1557" w:type="dxa"/>
          </w:tcPr>
          <w:p w14:paraId="723D692B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Природный</w:t>
            </w:r>
          </w:p>
          <w:p w14:paraId="652AD1CF" w14:textId="38F884B1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газ, тыс. м3</w:t>
            </w:r>
          </w:p>
        </w:tc>
        <w:tc>
          <w:tcPr>
            <w:tcW w:w="1557" w:type="dxa"/>
          </w:tcPr>
          <w:p w14:paraId="4253058D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BFE4A7" w14:textId="071EC40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210,18</w:t>
            </w:r>
          </w:p>
        </w:tc>
        <w:tc>
          <w:tcPr>
            <w:tcW w:w="1558" w:type="dxa"/>
          </w:tcPr>
          <w:p w14:paraId="1C35A038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B3B2C8" w14:textId="0608D73B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243,72</w:t>
            </w:r>
          </w:p>
        </w:tc>
        <w:tc>
          <w:tcPr>
            <w:tcW w:w="1558" w:type="dxa"/>
          </w:tcPr>
          <w:p w14:paraId="30606620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DE93DF" w14:textId="50503725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238,84</w:t>
            </w:r>
          </w:p>
        </w:tc>
        <w:tc>
          <w:tcPr>
            <w:tcW w:w="1558" w:type="dxa"/>
          </w:tcPr>
          <w:p w14:paraId="4FC190E0" w14:textId="77777777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DBBD89" w14:textId="7D3AB1BD" w:rsidR="005222E9" w:rsidRPr="00D134E4" w:rsidRDefault="005222E9" w:rsidP="005222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234,07</w:t>
            </w:r>
          </w:p>
        </w:tc>
      </w:tr>
    </w:tbl>
    <w:p w14:paraId="3DC845B1" w14:textId="77777777" w:rsidR="00136080" w:rsidRPr="00D134E4" w:rsidRDefault="00136080" w:rsidP="00136080">
      <w:pPr>
        <w:rPr>
          <w:rFonts w:ascii="Times New Roman" w:hAnsi="Times New Roman" w:cs="Times New Roman"/>
          <w:sz w:val="28"/>
          <w:szCs w:val="28"/>
        </w:rPr>
      </w:pPr>
    </w:p>
    <w:p w14:paraId="4110F98D" w14:textId="77777777" w:rsidR="00136080" w:rsidRPr="00D134E4" w:rsidRDefault="00136080" w:rsidP="001360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7. Инвестиции в строительство, реконструкцию и техническое</w:t>
      </w:r>
    </w:p>
    <w:p w14:paraId="375556A2" w14:textId="4088BA04" w:rsidR="00136080" w:rsidRPr="00D134E4" w:rsidRDefault="00136080" w:rsidP="001360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перевооружение</w:t>
      </w:r>
    </w:p>
    <w:p w14:paraId="53035DFD" w14:textId="77777777" w:rsidR="00136080" w:rsidRPr="00D134E4" w:rsidRDefault="00136080" w:rsidP="00136080">
      <w:pPr>
        <w:rPr>
          <w:rFonts w:ascii="Times New Roman" w:hAnsi="Times New Roman" w:cs="Times New Roman"/>
          <w:sz w:val="28"/>
          <w:szCs w:val="28"/>
        </w:rPr>
      </w:pPr>
    </w:p>
    <w:p w14:paraId="6B58E092" w14:textId="28F6105F" w:rsidR="00136080" w:rsidRPr="00D134E4" w:rsidRDefault="00136080" w:rsidP="002D54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Предложения по величине необходимых инвестиций в новое строительство, реконструкцию и техническое перевооружение источников тепловой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энергии и тепловых сетей первоначально планируются на период 2028 года и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подлежат ежегодной корректировке на каждом этапе планируемого периода с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учетом утвержденной инвестиционной программы и программы комплексного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развития коммунальной инженерной инфраструктуры Кырчанского сельского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поселения. Объем средств должен уточняться после доведения лимитов бюджетных обязательств из бюджетов всех уровней на очередной финансовый год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и плановый период. По результатам работ, предусмотренных в таблице 7.1,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можно определить основные направления развития системы теплоснабжения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Кырчанского сельского поселения.</w:t>
      </w:r>
    </w:p>
    <w:p w14:paraId="12692CF5" w14:textId="67EE7E28" w:rsidR="00136080" w:rsidRPr="00D134E4" w:rsidRDefault="00136080" w:rsidP="00136080">
      <w:pPr>
        <w:rPr>
          <w:rFonts w:ascii="Times New Roman" w:hAnsi="Times New Roman" w:cs="Times New Roman"/>
          <w:sz w:val="28"/>
          <w:szCs w:val="28"/>
        </w:rPr>
      </w:pPr>
    </w:p>
    <w:p w14:paraId="436AA57D" w14:textId="25FD4BFF" w:rsidR="00136080" w:rsidRPr="00D134E4" w:rsidRDefault="00136080" w:rsidP="00136080">
      <w:pPr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Таблица 7.1 - Предложения по техническому перевооружению и совершенствованию котельных и тепловых сетей.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4"/>
        <w:gridCol w:w="4793"/>
        <w:gridCol w:w="990"/>
        <w:gridCol w:w="991"/>
        <w:gridCol w:w="992"/>
        <w:gridCol w:w="985"/>
      </w:tblGrid>
      <w:tr w:rsidR="00136080" w:rsidRPr="00D134E4" w14:paraId="1EDD5A20" w14:textId="77777777" w:rsidTr="005D2F81">
        <w:trPr>
          <w:trHeight w:val="667"/>
        </w:trPr>
        <w:tc>
          <w:tcPr>
            <w:tcW w:w="562" w:type="dxa"/>
            <w:vMerge w:val="restart"/>
          </w:tcPr>
          <w:p w14:paraId="56CE54D0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67999" w14:textId="0B3DA422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CAA44D3" w14:textId="02E3C2CC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0" w:type="dxa"/>
            <w:vMerge w:val="restart"/>
          </w:tcPr>
          <w:p w14:paraId="2B5A8067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1F16AF" w14:textId="44988CB3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963" w:type="dxa"/>
            <w:gridSpan w:val="4"/>
          </w:tcPr>
          <w:p w14:paraId="14F121CB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</w:t>
            </w:r>
          </w:p>
          <w:p w14:paraId="33E2CCF3" w14:textId="01AA146F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</w:tr>
      <w:tr w:rsidR="00136080" w:rsidRPr="00D134E4" w14:paraId="0922B1EA" w14:textId="77777777" w:rsidTr="00136080">
        <w:trPr>
          <w:trHeight w:val="657"/>
        </w:trPr>
        <w:tc>
          <w:tcPr>
            <w:tcW w:w="562" w:type="dxa"/>
            <w:vMerge/>
          </w:tcPr>
          <w:p w14:paraId="2CD73AEB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14:paraId="57FC132D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A5B0AB4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87BF6" w14:textId="77D7BC2D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992" w:type="dxa"/>
          </w:tcPr>
          <w:p w14:paraId="45F88EDA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2013-</w:t>
            </w:r>
          </w:p>
          <w:p w14:paraId="6B8D2DD7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  <w:p w14:paraId="2224797C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(про-</w:t>
            </w:r>
          </w:p>
          <w:p w14:paraId="35388BAC" w14:textId="6C553E92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гноз</w:t>
            </w:r>
          </w:p>
        </w:tc>
        <w:tc>
          <w:tcPr>
            <w:tcW w:w="993" w:type="dxa"/>
          </w:tcPr>
          <w:p w14:paraId="6D6D9C4E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2015-</w:t>
            </w:r>
          </w:p>
          <w:p w14:paraId="21124803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14:paraId="55614F50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(про-</w:t>
            </w:r>
          </w:p>
          <w:p w14:paraId="55531056" w14:textId="112CA10F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гноз</w:t>
            </w:r>
          </w:p>
        </w:tc>
        <w:tc>
          <w:tcPr>
            <w:tcW w:w="986" w:type="dxa"/>
          </w:tcPr>
          <w:p w14:paraId="2B7A29AE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</w:p>
          <w:p w14:paraId="089DC072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  <w:p w14:paraId="26EC8CCA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(про-</w:t>
            </w:r>
          </w:p>
          <w:p w14:paraId="6EA69EB0" w14:textId="5BE1DDC6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гноз)</w:t>
            </w:r>
          </w:p>
        </w:tc>
      </w:tr>
      <w:tr w:rsidR="00136080" w:rsidRPr="00D134E4" w14:paraId="7B7BE946" w14:textId="77777777" w:rsidTr="00136080">
        <w:trPr>
          <w:trHeight w:val="446"/>
        </w:trPr>
        <w:tc>
          <w:tcPr>
            <w:tcW w:w="562" w:type="dxa"/>
          </w:tcPr>
          <w:p w14:paraId="131007BF" w14:textId="49FCACEF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14:paraId="748BD3FB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режимно-</w:t>
            </w:r>
          </w:p>
          <w:p w14:paraId="6905E487" w14:textId="33503CD2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наладочных испытаний котлов</w:t>
            </w:r>
          </w:p>
        </w:tc>
        <w:tc>
          <w:tcPr>
            <w:tcW w:w="992" w:type="dxa"/>
          </w:tcPr>
          <w:p w14:paraId="221D0D73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F99B8A9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74E1AF6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14:paraId="6A6D3AF6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080" w:rsidRPr="00D134E4" w14:paraId="54B0AAA7" w14:textId="77777777" w:rsidTr="00136080">
        <w:tc>
          <w:tcPr>
            <w:tcW w:w="562" w:type="dxa"/>
          </w:tcPr>
          <w:p w14:paraId="5BB11093" w14:textId="7D832B88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14:paraId="11F5EA5E" w14:textId="318C9C8F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Защита и очистка водогрейного оборудования и трубопроводов от накипи</w:t>
            </w:r>
          </w:p>
          <w:p w14:paraId="32D5B1D8" w14:textId="222CE0D5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и карбонатных отложений</w:t>
            </w:r>
          </w:p>
        </w:tc>
        <w:tc>
          <w:tcPr>
            <w:tcW w:w="992" w:type="dxa"/>
          </w:tcPr>
          <w:p w14:paraId="4B146829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8ECCBAD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F4EA36E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14:paraId="66E0AF44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080" w:rsidRPr="00D134E4" w14:paraId="2542345A" w14:textId="77777777" w:rsidTr="002941BA">
        <w:tc>
          <w:tcPr>
            <w:tcW w:w="9345" w:type="dxa"/>
            <w:gridSpan w:val="6"/>
          </w:tcPr>
          <w:p w14:paraId="3179B5DA" w14:textId="3E2AE13D" w:rsidR="00136080" w:rsidRPr="00D134E4" w:rsidRDefault="00136080" w:rsidP="00136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Тепловые сети</w:t>
            </w:r>
          </w:p>
        </w:tc>
      </w:tr>
      <w:tr w:rsidR="00136080" w:rsidRPr="00D134E4" w14:paraId="25AA20AA" w14:textId="77777777" w:rsidTr="00136080">
        <w:tc>
          <w:tcPr>
            <w:tcW w:w="562" w:type="dxa"/>
          </w:tcPr>
          <w:p w14:paraId="77DF3776" w14:textId="6C7309F8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14:paraId="495F90BE" w14:textId="3FD86BCC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Установка газовых котлов</w:t>
            </w:r>
          </w:p>
        </w:tc>
        <w:tc>
          <w:tcPr>
            <w:tcW w:w="992" w:type="dxa"/>
          </w:tcPr>
          <w:p w14:paraId="7240B1FF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6F96FD6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A44234F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14:paraId="430B5AE0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080" w:rsidRPr="00D134E4" w14:paraId="57399E74" w14:textId="77777777" w:rsidTr="00136080">
        <w:tc>
          <w:tcPr>
            <w:tcW w:w="562" w:type="dxa"/>
          </w:tcPr>
          <w:p w14:paraId="0AB3D2B5" w14:textId="14525E5E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14:paraId="3D637296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Расчет и наладка гидравлического</w:t>
            </w:r>
          </w:p>
          <w:p w14:paraId="2FA71F07" w14:textId="2B2FBE55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режима работы теплосетей</w:t>
            </w:r>
          </w:p>
        </w:tc>
        <w:tc>
          <w:tcPr>
            <w:tcW w:w="992" w:type="dxa"/>
          </w:tcPr>
          <w:p w14:paraId="395E2F01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D3DFC92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E0F6A9E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14:paraId="307A19B9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6080" w:rsidRPr="00D134E4" w14:paraId="38680072" w14:textId="77777777" w:rsidTr="00136080">
        <w:tc>
          <w:tcPr>
            <w:tcW w:w="562" w:type="dxa"/>
          </w:tcPr>
          <w:p w14:paraId="5880B695" w14:textId="36FAE596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14:paraId="5CE9684A" w14:textId="56362FE1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4E4">
              <w:rPr>
                <w:rFonts w:ascii="Times New Roman" w:hAnsi="Times New Roman" w:cs="Times New Roman"/>
                <w:sz w:val="28"/>
                <w:szCs w:val="28"/>
              </w:rPr>
              <w:t>Демонтаж участков тепловой сети</w:t>
            </w:r>
          </w:p>
        </w:tc>
        <w:tc>
          <w:tcPr>
            <w:tcW w:w="992" w:type="dxa"/>
          </w:tcPr>
          <w:p w14:paraId="0152C9E2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017A543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62BE418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14:paraId="5CDA291C" w14:textId="77777777" w:rsidR="00136080" w:rsidRPr="00D134E4" w:rsidRDefault="00136080" w:rsidP="00136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EE9E23C" w14:textId="01B654B7" w:rsidR="00136080" w:rsidRPr="00D134E4" w:rsidRDefault="00136080" w:rsidP="0013608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D0C0A04" w14:textId="77777777" w:rsidR="00136080" w:rsidRPr="00D134E4" w:rsidRDefault="00136080" w:rsidP="009168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8. Обоснование предложения по определению единой теплоснабжающей</w:t>
      </w:r>
    </w:p>
    <w:p w14:paraId="3282E927" w14:textId="7C716EEE" w:rsidR="00726D47" w:rsidRPr="00D134E4" w:rsidRDefault="002D5416" w:rsidP="002D54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136080" w:rsidRPr="00D134E4">
        <w:rPr>
          <w:rFonts w:ascii="Times New Roman" w:hAnsi="Times New Roman" w:cs="Times New Roman"/>
          <w:b/>
          <w:bCs/>
          <w:sz w:val="28"/>
          <w:szCs w:val="28"/>
        </w:rPr>
        <w:t>рганизации</w:t>
      </w:r>
    </w:p>
    <w:p w14:paraId="7695181D" w14:textId="77777777" w:rsidR="002D5416" w:rsidRPr="00D134E4" w:rsidRDefault="002D5416" w:rsidP="002D54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E973D2" w14:textId="1CBF1B7D" w:rsidR="00726D47" w:rsidRPr="00D134E4" w:rsidRDefault="00726D47" w:rsidP="002D541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Решение по установлению единой теплоснабжающей организации осуществляется на основании критериев, установленных в правилах организации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теплоснабжения, утверждаемых Правительством Российской Федерации.</w:t>
      </w:r>
    </w:p>
    <w:p w14:paraId="083D101F" w14:textId="40E4B21E" w:rsidR="00726D47" w:rsidRPr="00D134E4" w:rsidRDefault="00726D47" w:rsidP="002D541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В соответствии со статье 2 пунктом 28 Федерального закона 190 «О теплоснабжении»: «Единая теплоснабжающая организация в системе теплоснабжения (далее – единая теплоснабжающая организация) – теплоснабжающая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</w:t>
      </w:r>
      <w:r w:rsidR="002D5416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на реализацию государственной политики в сфере теплоснабжения (далее - федеральный орган исполнительной власти, уполномоченным на реализацию государственной политики в сфере теплоснабжения), или органом местного самоуправления на основании критериев и в порядке, которые установлены правилами организации теплоснабжения, утвержденными Правительством Российской</w:t>
      </w:r>
    </w:p>
    <w:p w14:paraId="29A0260B" w14:textId="77777777" w:rsidR="00726D47" w:rsidRPr="00D134E4" w:rsidRDefault="00726D47" w:rsidP="00726D47">
      <w:pPr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Федерации»</w:t>
      </w:r>
    </w:p>
    <w:p w14:paraId="7FE030FC" w14:textId="77777777" w:rsidR="00726D47" w:rsidRPr="00D134E4" w:rsidRDefault="00726D47" w:rsidP="00E41E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В соответствии со статьей 6 пунктом 6 Федерального закона 190 «О тепло-</w:t>
      </w:r>
    </w:p>
    <w:p w14:paraId="5822DD58" w14:textId="16B73424" w:rsidR="00726D47" w:rsidRPr="00D134E4" w:rsidRDefault="00726D47" w:rsidP="00E41E8A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 xml:space="preserve">снабжении»: «К полномочиям органов местного самоуправления поселений, городских </w:t>
      </w:r>
      <w:r w:rsidRPr="00D134E4">
        <w:rPr>
          <w:rFonts w:ascii="Times New Roman" w:hAnsi="Times New Roman" w:cs="Times New Roman"/>
        </w:rPr>
        <w:t>округов</w:t>
      </w:r>
      <w:r w:rsidRPr="00D134E4">
        <w:rPr>
          <w:rFonts w:ascii="Times New Roman" w:hAnsi="Times New Roman" w:cs="Times New Roman"/>
          <w:sz w:val="28"/>
          <w:szCs w:val="28"/>
        </w:rPr>
        <w:t xml:space="preserve"> по организации теплоснабжения на соответствующих территориях относится утверждение схем теплоснабжения поселений, городских округов с численностью населения менее пятисот тысяч человек, в том числе определение единой теплоснабжающей организации»</w:t>
      </w:r>
    </w:p>
    <w:p w14:paraId="1BFB12C9" w14:textId="2396D2A0" w:rsidR="00726D47" w:rsidRPr="00D134E4" w:rsidRDefault="00726D47" w:rsidP="00E41E8A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Предложения по установлению единой теплоснабжающей организации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осуществляются на основании критериев определения единой теплоснабжающе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й </w:t>
      </w:r>
      <w:r w:rsidRPr="00D134E4">
        <w:rPr>
          <w:rFonts w:ascii="Times New Roman" w:hAnsi="Times New Roman" w:cs="Times New Roman"/>
          <w:sz w:val="28"/>
          <w:szCs w:val="28"/>
        </w:rPr>
        <w:t>организации, установленных в правилах организации теплоснабжения, утверждаемых Правительством России. Предлагается использовать для этого нижеследующий раздел Постановления Правительства РФ от 22 февраля 2012 г.</w:t>
      </w:r>
    </w:p>
    <w:p w14:paraId="174265F1" w14:textId="550BA645" w:rsidR="00726D47" w:rsidRPr="00D134E4" w:rsidRDefault="00726D47" w:rsidP="009168F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№154 «Об утверждении правил организации теплоснабжения», в соответствии</w:t>
      </w:r>
    </w:p>
    <w:p w14:paraId="5E0EF1E0" w14:textId="4727BDD5" w:rsidR="00726D47" w:rsidRPr="00D134E4" w:rsidRDefault="00726D47" w:rsidP="00480FC0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со статьей 4 пункт 1 Федерального закона №190 «О теплоснабжении»: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Критерии и порядок определения единой теплоснабжающей организации:</w:t>
      </w:r>
    </w:p>
    <w:p w14:paraId="6C386A6A" w14:textId="5F600EDC" w:rsidR="00726D47" w:rsidRPr="00D134E4" w:rsidRDefault="00726D47" w:rsidP="009168F0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 xml:space="preserve">       1. Статус единой теплоснабжающей организации присваивается органом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местного самоуправления или федеральным органом исполнительной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власти (далее – уполномоченные органы) при утверждении схемы теплоснабжения поселения, городского округа, а в случае смены единой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теплоснабжающей организации – при актуализации схемы теплоснабжение.</w:t>
      </w:r>
    </w:p>
    <w:p w14:paraId="6E30605E" w14:textId="46276ECB" w:rsidR="00726D47" w:rsidRPr="00D134E4" w:rsidRDefault="00726D47" w:rsidP="00480FC0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lastRenderedPageBreak/>
        <w:t xml:space="preserve">      2. В проекте схемы теплоснабжения должны быть определены границы</w:t>
      </w:r>
      <w:r w:rsidR="00480FC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зон деятельности единой теплоснабжающей организации (организаций).</w:t>
      </w:r>
    </w:p>
    <w:p w14:paraId="77B20E44" w14:textId="37B299BB" w:rsidR="00726D47" w:rsidRPr="00D134E4" w:rsidRDefault="00726D47" w:rsidP="00480F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Границы зоны (зон) деятельности единой теплоснабжающей организации (организаций) определяются границами системы теплоснабжения, в</w:t>
      </w:r>
      <w:r w:rsidR="00480FC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отношении которой присваивается соответствующий статус. В случае,</w:t>
      </w:r>
      <w:r w:rsidR="00480FC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если на территории поселения, городского округа существуют несколько систем теплоснабжения,, уполномоченные органы вправе- определить единую теплоснабжающую организацию (организаций) в</w:t>
      </w:r>
      <w:r w:rsidR="00480FC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каждой из систем теплоснабжения, расположенных в границах поселения, городского округа;</w:t>
      </w:r>
    </w:p>
    <w:p w14:paraId="4E223EF3" w14:textId="56C7865F" w:rsidR="00726D47" w:rsidRPr="00D134E4" w:rsidRDefault="00726D47" w:rsidP="00480F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 определить на несколько систем теплоснабжения единую теплоснабжающую организацию, если такая организация владеет на праве собственности или ином законном основании источниками тепловой энер</w:t>
      </w:r>
      <w:r w:rsidR="00480FC0" w:rsidRPr="00D134E4">
        <w:rPr>
          <w:rFonts w:ascii="Times New Roman" w:hAnsi="Times New Roman" w:cs="Times New Roman"/>
          <w:sz w:val="28"/>
          <w:szCs w:val="28"/>
        </w:rPr>
        <w:t>г</w:t>
      </w:r>
      <w:r w:rsidRPr="00D134E4">
        <w:rPr>
          <w:rFonts w:ascii="Times New Roman" w:hAnsi="Times New Roman" w:cs="Times New Roman"/>
          <w:sz w:val="28"/>
          <w:szCs w:val="28"/>
        </w:rPr>
        <w:t>ии и (или) тепловыми сетями в каждой из систем теплоснабжения,</w:t>
      </w:r>
      <w:r w:rsidR="00480FC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ходящей в зону ее деятельности.</w:t>
      </w:r>
    </w:p>
    <w:p w14:paraId="472B1BD1" w14:textId="6D90FFC6" w:rsidR="00726D47" w:rsidRPr="00D134E4" w:rsidRDefault="00726D47" w:rsidP="009168F0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 xml:space="preserve">       3. Для присвоения статуса единой теплоснабжающей организации впервые на территории поселения, городского округа, лица, владеющие на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праве собственности или ином законном основании источниками тепловой энергии и (или) тепловыми сетями на территории поселения, городского округа вправе подать в течение одного месяца с момента размещения на сайте поселения, городского округа, города федерального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значения проекта схемы теплоснабжения в орган местного самоуправления заявки на присвоение статуса единой теплоснабжающей организации с указанием зоны деятельности, в которой указанные лица планируют исполнять функции единой теплоснабжающей организации. Орган местного самоуправления обязан разместить сведения о принятых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заявках на сайте поселения, городского округа.</w:t>
      </w:r>
    </w:p>
    <w:p w14:paraId="0DB1C36C" w14:textId="2A79C67A" w:rsidR="00726D47" w:rsidRPr="00D134E4" w:rsidRDefault="00726D47" w:rsidP="009168F0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 xml:space="preserve">       4. В случае если в отношении одной зоны деятельности единой теплоснабжающей организации подана одна заявка от лица, владеющего на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праве собственности или ином законном основании источниками тепловой энергии и (или) тепловыми сетями в соответствующей системе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теплоснабжения, то статус единой теплоснабжающей организации присваивается указанному лицу. В случае если в отношении одной зоны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деятельности единой теплоснабжающей организации подано несколько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заявок от лиц, владеющих на праве собственности или ином законном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основании источниками тепловой энергии и (или) тепловыми сетями в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соответствующей системе теплоснабжения, орган местного самоуправления присваивает статус единой теплоснабжающей организации в соответствии с критериями настоящих Правил.</w:t>
      </w:r>
    </w:p>
    <w:p w14:paraId="38764FE5" w14:textId="66CAB5FE" w:rsidR="00726D47" w:rsidRPr="00D134E4" w:rsidRDefault="00726D47" w:rsidP="00480FC0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 xml:space="preserve">       5. Критериями определения единой теплоснабжающей организации являются:</w:t>
      </w:r>
    </w:p>
    <w:p w14:paraId="3FCD150C" w14:textId="7086E580" w:rsidR="00726D47" w:rsidRPr="00D134E4" w:rsidRDefault="00726D47" w:rsidP="009168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 xml:space="preserve">-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</w:t>
      </w:r>
      <w:r w:rsidRPr="00D134E4">
        <w:rPr>
          <w:rFonts w:ascii="Times New Roman" w:hAnsi="Times New Roman" w:cs="Times New Roman"/>
          <w:sz w:val="28"/>
          <w:szCs w:val="28"/>
        </w:rPr>
        <w:lastRenderedPageBreak/>
        <w:t>непосредственно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подключены источники тепловой энергии с наибольшей совокупной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установленной тепловой мощностью в границах зоны деятельности единой теплоснабжающей организации;</w:t>
      </w:r>
    </w:p>
    <w:p w14:paraId="69AAC5FD" w14:textId="005D9D89" w:rsidR="00726D47" w:rsidRPr="00D134E4" w:rsidRDefault="00726D47" w:rsidP="00480FC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 размер уставного (складочного) капитала хозяйственного товарищества или общества, уставного фонда унитарного предприятия должен</w:t>
      </w:r>
    </w:p>
    <w:p w14:paraId="577A76C4" w14:textId="77777777" w:rsidR="00726D47" w:rsidRPr="00D134E4" w:rsidRDefault="00726D47" w:rsidP="00726D4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быть не менее остаточной балансовой стоимости источников тепловой</w:t>
      </w:r>
    </w:p>
    <w:p w14:paraId="102B20B6" w14:textId="77777777" w:rsidR="00726D47" w:rsidRPr="00D134E4" w:rsidRDefault="00726D47" w:rsidP="00726D4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энергии и тепловых сетей, которыми указанная организация владеет на</w:t>
      </w:r>
    </w:p>
    <w:p w14:paraId="6192A1FC" w14:textId="77777777" w:rsidR="00726D47" w:rsidRPr="00D134E4" w:rsidRDefault="00726D47" w:rsidP="00726D4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праве собственности или ином законном основании в границах зоны</w:t>
      </w:r>
    </w:p>
    <w:p w14:paraId="515D1F68" w14:textId="77777777" w:rsidR="00726D47" w:rsidRPr="00D134E4" w:rsidRDefault="00726D47" w:rsidP="00726D4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деятельности единой теплоснабжающей организации. Размер уставного</w:t>
      </w:r>
    </w:p>
    <w:p w14:paraId="7C8AB0F8" w14:textId="77777777" w:rsidR="00726D47" w:rsidRPr="00D134E4" w:rsidRDefault="00726D47" w:rsidP="00726D4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капитала и остаточная балансовая стоимость имущества определяются</w:t>
      </w:r>
    </w:p>
    <w:p w14:paraId="04ED0C53" w14:textId="2FAEC196" w:rsidR="00726D47" w:rsidRPr="00D134E4" w:rsidRDefault="00726D47" w:rsidP="009168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по данным бухгалтерской отчетности на последнюю отчетную дату перед подачей заявки на присвоение статуса единой теплоснабжающей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05C4F362" w14:textId="66F05D8D" w:rsidR="00726D47" w:rsidRPr="00D134E4" w:rsidRDefault="00726D47" w:rsidP="009168F0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 xml:space="preserve">       6. 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лиц, соответствующих критериям, установленным настоящими Правилами, статус единой теплоснабжающей организации присваивается организации, способной в лучшей мере обеспечить надежность теплоснабжения определяется наличием у организации технических возможностей и квалифицированного персонала по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наладке, мониторингу, диспетчеризации, переключениям и оперативному управлению гидравлическими режимами, и обосновывается в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схеме теплоснабжения.</w:t>
      </w:r>
    </w:p>
    <w:p w14:paraId="60B9835B" w14:textId="3BCC4D74" w:rsidR="00726D47" w:rsidRPr="00D134E4" w:rsidRDefault="00726D47" w:rsidP="009168F0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 xml:space="preserve">       7. В случае если в отношении зоны деятельности единой теплоснабжающей организации не подано ни одной заявки на присвоение соответствующего статуса, статус единой теплоснабжающей организации присваивается организации, владеющей в соответствующей зоне деятельности источниками тепловой энергии и (или) тепловыми сетями, и соответствующей критериям настоящих Правил.</w:t>
      </w:r>
    </w:p>
    <w:p w14:paraId="07BA6E81" w14:textId="2C1A7F67" w:rsidR="00726D47" w:rsidRPr="00D134E4" w:rsidRDefault="00726D47" w:rsidP="009168F0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 xml:space="preserve">       8. Единая теплоснабжающая организация при осуществлении своей деятельности обязана:</w:t>
      </w:r>
    </w:p>
    <w:p w14:paraId="7C7D8D0B" w14:textId="77777777" w:rsidR="00726D47" w:rsidRPr="00D134E4" w:rsidRDefault="00726D47" w:rsidP="009168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 заключать и надлежаще исполнять договоры теплоснабжения со всеми</w:t>
      </w:r>
    </w:p>
    <w:p w14:paraId="3D5BA8FF" w14:textId="6821C11E" w:rsidR="00726D47" w:rsidRPr="00D134E4" w:rsidRDefault="00726D47" w:rsidP="009168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обратившимися к ней потребителями тепловой энергии в своей зоне деятельности;</w:t>
      </w:r>
    </w:p>
    <w:p w14:paraId="43103AB7" w14:textId="34075CDB" w:rsidR="00726D47" w:rsidRPr="00D134E4" w:rsidRDefault="00726D47" w:rsidP="009168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 осуществлять мониторинг реализации схемы теплоснабжения и подавать в орган, утвердивший схему теплоснабжения, отчеты о реализации,</w:t>
      </w:r>
    </w:p>
    <w:p w14:paraId="60A94AFB" w14:textId="77777777" w:rsidR="00726D47" w:rsidRPr="00D134E4" w:rsidRDefault="00726D47" w:rsidP="009168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включая предложения по актуализации схемы теплоснабжения;</w:t>
      </w:r>
    </w:p>
    <w:p w14:paraId="59AE75F2" w14:textId="77777777" w:rsidR="00726D47" w:rsidRPr="00D134E4" w:rsidRDefault="00726D47" w:rsidP="009168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 надлежащим образом исполнять обязательства перед иными тепло-</w:t>
      </w:r>
    </w:p>
    <w:p w14:paraId="47178A61" w14:textId="2B251FA1" w:rsidR="00726D47" w:rsidRPr="00D134E4" w:rsidRDefault="00726D47" w:rsidP="009168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снабжающими и теплосетевыми организациями в зоне своей деятельности;</w:t>
      </w:r>
    </w:p>
    <w:p w14:paraId="51B404F5" w14:textId="77777777" w:rsidR="00A666F3" w:rsidRPr="00D134E4" w:rsidRDefault="00726D47" w:rsidP="009168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- осуществлять контроль режимов потребления тепловой энергии в зоне</w:t>
      </w:r>
      <w:r w:rsidR="00A666F3" w:rsidRPr="00D134E4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FC12308" w14:textId="7A0CA21C" w:rsidR="00726D47" w:rsidRPr="00D134E4" w:rsidRDefault="00726D47" w:rsidP="009168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своей деятельности.</w:t>
      </w:r>
    </w:p>
    <w:p w14:paraId="1F69A986" w14:textId="77777777" w:rsidR="00726D47" w:rsidRPr="00D134E4" w:rsidRDefault="00726D47" w:rsidP="009168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Два объекта социальной сферы подключены к централизованной системе</w:t>
      </w:r>
    </w:p>
    <w:p w14:paraId="33993553" w14:textId="77777777" w:rsidR="00726D47" w:rsidRPr="00D134E4" w:rsidRDefault="00726D47" w:rsidP="009168F0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lastRenderedPageBreak/>
        <w:t>теплоснабжения, которая состоит из котельной, и тепловых сетей. Эксплуатацию</w:t>
      </w:r>
    </w:p>
    <w:p w14:paraId="179F7B1C" w14:textId="77777777" w:rsidR="00726D47" w:rsidRPr="00D134E4" w:rsidRDefault="00726D47" w:rsidP="009168F0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котельной и тепловых сетей на территории Кырчанского сельского поселения</w:t>
      </w:r>
    </w:p>
    <w:p w14:paraId="02E8837D" w14:textId="0CEA2CB5" w:rsidR="00726D47" w:rsidRPr="00D134E4" w:rsidRDefault="00726D47" w:rsidP="009168F0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осуществляет ООО «Кировавтогаз». Это единственный источник централизованного теплоснабжения в Кырчанском сельском поселении. Зона деятельности</w:t>
      </w:r>
    </w:p>
    <w:p w14:paraId="4C0E9FD7" w14:textId="3D5FEEC9" w:rsidR="00726D47" w:rsidRPr="00D134E4" w:rsidRDefault="00726D47" w:rsidP="009168F0">
      <w:pPr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единой теплоснабжающей организации, в настоящее время, охватывает территорию с. Кырчаны.</w:t>
      </w:r>
    </w:p>
    <w:p w14:paraId="5CAFFDCB" w14:textId="3BFD3522" w:rsidR="00726D47" w:rsidRPr="00D134E4" w:rsidRDefault="00726D47" w:rsidP="009168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В настоящее время ООО «Кировавтогаз» отвечает требованиям критериев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по определению единой теплоснабжающей организации в зоне централизованного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теплоснабжения.</w:t>
      </w:r>
    </w:p>
    <w:p w14:paraId="45BB67E5" w14:textId="418D925C" w:rsidR="00726D47" w:rsidRPr="00D134E4" w:rsidRDefault="00726D47" w:rsidP="00726D47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6F34A8EA" w14:textId="5082BAB5" w:rsidR="00726D47" w:rsidRPr="00D134E4" w:rsidRDefault="00726D47" w:rsidP="009168F0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4E4">
        <w:rPr>
          <w:rFonts w:ascii="Times New Roman" w:hAnsi="Times New Roman" w:cs="Times New Roman"/>
          <w:b/>
          <w:bCs/>
          <w:sz w:val="28"/>
          <w:szCs w:val="28"/>
        </w:rPr>
        <w:t>9. Решения по бесхозяйственным тепловым сетям</w:t>
      </w:r>
    </w:p>
    <w:p w14:paraId="42419183" w14:textId="68782DAC" w:rsidR="00726D47" w:rsidRPr="00D134E4" w:rsidRDefault="00726D47" w:rsidP="009168F0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9E08E9" w14:textId="2EA2C7B1" w:rsidR="00726D47" w:rsidRPr="00D134E4" w:rsidRDefault="00726D47" w:rsidP="00D134E4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На момент разработки настоящей схемы теплоснабжения в Кырчанском</w:t>
      </w:r>
      <w:r w:rsid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сельском поселении не выявлено участков бесхозяйственных тепловых сетей. В</w:t>
      </w:r>
      <w:r w:rsid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случае обнаружения таковых в последующем необходимо руководствоваться</w:t>
      </w:r>
    </w:p>
    <w:p w14:paraId="5DC89C99" w14:textId="77777777" w:rsidR="00726D47" w:rsidRPr="00D134E4" w:rsidRDefault="00726D47" w:rsidP="00726D4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34E4">
        <w:rPr>
          <w:rFonts w:ascii="Times New Roman" w:hAnsi="Times New Roman" w:cs="Times New Roman"/>
          <w:sz w:val="28"/>
          <w:szCs w:val="28"/>
        </w:rPr>
        <w:t>Статья 15, пункт 6 Федерального закона №190 от 27 июля 2010 года:</w:t>
      </w:r>
    </w:p>
    <w:p w14:paraId="657D0C94" w14:textId="7A5D404C" w:rsidR="00726D47" w:rsidRPr="00632D32" w:rsidRDefault="00726D47" w:rsidP="009168F0">
      <w:pPr>
        <w:ind w:left="708" w:firstLine="708"/>
        <w:jc w:val="both"/>
        <w:rPr>
          <w:rFonts w:ascii="Times New Roman" w:hAnsi="Times New Roman" w:cs="Times New Roman"/>
        </w:rPr>
      </w:pPr>
      <w:r w:rsidRPr="00D134E4">
        <w:rPr>
          <w:rFonts w:ascii="Times New Roman" w:hAnsi="Times New Roman" w:cs="Times New Roman"/>
          <w:sz w:val="28"/>
          <w:szCs w:val="28"/>
        </w:rPr>
        <w:t>«В случае выявления бесхозяйственных тепловых сетей (тепловых сетей,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не имеющих эксплуатирующей организации) орган местного самоуправления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поселения или городского округа до признания права собственности на указанные бесхозяйственные тепловые сети в течение тридцати дней с даты их выявления обязан определить теплосетевую организацию, тепловые сети которой непо-средственно соединены с указанными бесхозяйственными тепловыми сетями,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или единую теплоснабжающую в системе теплоснабжения, в которую входят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>указанные бесхозяйственные тепловые сети и которая осуществляет содержание</w:t>
      </w:r>
      <w:r w:rsidR="009168F0" w:rsidRPr="00D134E4">
        <w:rPr>
          <w:rFonts w:ascii="Times New Roman" w:hAnsi="Times New Roman" w:cs="Times New Roman"/>
          <w:sz w:val="28"/>
          <w:szCs w:val="28"/>
        </w:rPr>
        <w:t xml:space="preserve"> </w:t>
      </w:r>
      <w:r w:rsidRPr="00D134E4">
        <w:rPr>
          <w:rFonts w:ascii="Times New Roman" w:hAnsi="Times New Roman" w:cs="Times New Roman"/>
          <w:sz w:val="28"/>
          <w:szCs w:val="28"/>
        </w:rPr>
        <w:t xml:space="preserve">и обслуживание указанных бесхозяйственных тепловых сетей. Орган регулирования обязан включить затраты на содержание и обслуживание бесхозяйственных </w:t>
      </w:r>
      <w:r w:rsidRPr="00632D32">
        <w:rPr>
          <w:rFonts w:ascii="Times New Roman" w:hAnsi="Times New Roman" w:cs="Times New Roman"/>
        </w:rPr>
        <w:t>тепловых сетей в тарифы соответствующей организации на следующий период</w:t>
      </w:r>
      <w:r w:rsidR="009168F0">
        <w:rPr>
          <w:rFonts w:ascii="Times New Roman" w:hAnsi="Times New Roman" w:cs="Times New Roman"/>
        </w:rPr>
        <w:t xml:space="preserve"> </w:t>
      </w:r>
      <w:r w:rsidRPr="00632D32">
        <w:rPr>
          <w:rFonts w:ascii="Times New Roman" w:hAnsi="Times New Roman" w:cs="Times New Roman"/>
        </w:rPr>
        <w:t>регулирования».</w:t>
      </w:r>
    </w:p>
    <w:p w14:paraId="5CDAC9F6" w14:textId="77777777" w:rsidR="00726D47" w:rsidRPr="00632D32" w:rsidRDefault="00726D47" w:rsidP="009168F0">
      <w:pPr>
        <w:ind w:firstLine="708"/>
        <w:jc w:val="both"/>
        <w:rPr>
          <w:rFonts w:ascii="Times New Roman" w:hAnsi="Times New Roman" w:cs="Times New Roman"/>
        </w:rPr>
      </w:pPr>
    </w:p>
    <w:p w14:paraId="64FE16A1" w14:textId="02B71A33" w:rsidR="00726D47" w:rsidRDefault="00726D47" w:rsidP="00726D47">
      <w:pPr>
        <w:ind w:firstLine="708"/>
        <w:rPr>
          <w:rFonts w:ascii="Times New Roman" w:hAnsi="Times New Roman" w:cs="Times New Roman"/>
        </w:rPr>
      </w:pPr>
    </w:p>
    <w:p w14:paraId="4574C5BB" w14:textId="77777777" w:rsidR="00726D47" w:rsidRPr="00726D47" w:rsidRDefault="00726D47" w:rsidP="00726D47">
      <w:pPr>
        <w:ind w:firstLine="708"/>
        <w:rPr>
          <w:rFonts w:ascii="Times New Roman" w:hAnsi="Times New Roman" w:cs="Times New Roman"/>
        </w:rPr>
      </w:pPr>
    </w:p>
    <w:p w14:paraId="4BEB98F4" w14:textId="77777777" w:rsidR="00136080" w:rsidRPr="00726D47" w:rsidRDefault="00136080" w:rsidP="00136080">
      <w:pPr>
        <w:rPr>
          <w:rFonts w:ascii="Times New Roman" w:hAnsi="Times New Roman" w:cs="Times New Roman"/>
        </w:rPr>
      </w:pPr>
    </w:p>
    <w:p w14:paraId="1B661E0E" w14:textId="1E8D01F2" w:rsidR="00136080" w:rsidRPr="00726D47" w:rsidRDefault="00136080" w:rsidP="00136080">
      <w:pPr>
        <w:rPr>
          <w:rFonts w:ascii="Times New Roman" w:hAnsi="Times New Roman" w:cs="Times New Roman"/>
        </w:rPr>
      </w:pPr>
    </w:p>
    <w:p w14:paraId="22905272" w14:textId="77777777" w:rsidR="00136080" w:rsidRPr="00726D47" w:rsidRDefault="00136080" w:rsidP="00136080">
      <w:pPr>
        <w:rPr>
          <w:rFonts w:ascii="Times New Roman" w:hAnsi="Times New Roman" w:cs="Times New Roman"/>
        </w:rPr>
      </w:pPr>
    </w:p>
    <w:p w14:paraId="150B132F" w14:textId="64EBBCC7" w:rsidR="00136080" w:rsidRPr="00136080" w:rsidRDefault="00136080" w:rsidP="00136080">
      <w:pPr>
        <w:rPr>
          <w:rFonts w:ascii="Times New Roman" w:hAnsi="Times New Roman" w:cs="Times New Roman"/>
          <w:b/>
          <w:bCs/>
        </w:rPr>
      </w:pPr>
    </w:p>
    <w:p w14:paraId="42B5FBCE" w14:textId="5A89DBAF" w:rsidR="00136080" w:rsidRDefault="00136080" w:rsidP="00136080">
      <w:pPr>
        <w:rPr>
          <w:rFonts w:ascii="Times New Roman" w:hAnsi="Times New Roman" w:cs="Times New Roman"/>
        </w:rPr>
      </w:pPr>
    </w:p>
    <w:p w14:paraId="75BDBE35" w14:textId="0B36FE34" w:rsidR="00136080" w:rsidRDefault="00136080" w:rsidP="00136080">
      <w:pPr>
        <w:rPr>
          <w:rFonts w:ascii="Times New Roman" w:hAnsi="Times New Roman" w:cs="Times New Roman"/>
        </w:rPr>
      </w:pPr>
    </w:p>
    <w:p w14:paraId="57C2C99C" w14:textId="66BD52C4" w:rsidR="00136080" w:rsidRDefault="00136080" w:rsidP="00136080">
      <w:pPr>
        <w:rPr>
          <w:rFonts w:ascii="Times New Roman" w:hAnsi="Times New Roman" w:cs="Times New Roman"/>
        </w:rPr>
      </w:pPr>
    </w:p>
    <w:p w14:paraId="081D1507" w14:textId="5EBC6FA1" w:rsidR="00136080" w:rsidRDefault="00136080" w:rsidP="00136080">
      <w:pPr>
        <w:rPr>
          <w:rFonts w:ascii="Times New Roman" w:hAnsi="Times New Roman" w:cs="Times New Roman"/>
        </w:rPr>
      </w:pPr>
    </w:p>
    <w:p w14:paraId="7E135544" w14:textId="46BB137B" w:rsidR="00136080" w:rsidRDefault="00136080" w:rsidP="00136080">
      <w:pPr>
        <w:rPr>
          <w:rFonts w:ascii="Times New Roman" w:hAnsi="Times New Roman" w:cs="Times New Roman"/>
        </w:rPr>
      </w:pPr>
    </w:p>
    <w:p w14:paraId="11E7203E" w14:textId="77777777" w:rsidR="00136080" w:rsidRPr="0090688F" w:rsidRDefault="00136080" w:rsidP="00136080">
      <w:pPr>
        <w:rPr>
          <w:rFonts w:ascii="Times New Roman" w:hAnsi="Times New Roman" w:cs="Times New Roman"/>
        </w:rPr>
      </w:pPr>
    </w:p>
    <w:sectPr w:rsidR="00136080" w:rsidRPr="0090688F" w:rsidSect="00ED641F">
      <w:pgSz w:w="11906" w:h="16838"/>
      <w:pgMar w:top="1134" w:right="850" w:bottom="1134" w:left="1701" w:header="708" w:footer="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03990" w14:textId="77777777" w:rsidR="00171FAB" w:rsidRDefault="00171FAB" w:rsidP="00ED641F">
      <w:r>
        <w:separator/>
      </w:r>
    </w:p>
  </w:endnote>
  <w:endnote w:type="continuationSeparator" w:id="0">
    <w:p w14:paraId="011F597D" w14:textId="77777777" w:rsidR="00171FAB" w:rsidRDefault="00171FAB" w:rsidP="00ED6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EBDAF" w14:textId="77777777" w:rsidR="00171FAB" w:rsidRDefault="00171FAB" w:rsidP="00ED641F">
      <w:r>
        <w:separator/>
      </w:r>
    </w:p>
  </w:footnote>
  <w:footnote w:type="continuationSeparator" w:id="0">
    <w:p w14:paraId="11897D7C" w14:textId="77777777" w:rsidR="00171FAB" w:rsidRDefault="00171FAB" w:rsidP="00ED64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096"/>
    <w:rsid w:val="00052D14"/>
    <w:rsid w:val="00053C32"/>
    <w:rsid w:val="00090928"/>
    <w:rsid w:val="000D2861"/>
    <w:rsid w:val="00136080"/>
    <w:rsid w:val="001451AF"/>
    <w:rsid w:val="00171FAB"/>
    <w:rsid w:val="001B515E"/>
    <w:rsid w:val="001D007A"/>
    <w:rsid w:val="00253FA5"/>
    <w:rsid w:val="002579ED"/>
    <w:rsid w:val="00275694"/>
    <w:rsid w:val="002B334F"/>
    <w:rsid w:val="002D5416"/>
    <w:rsid w:val="002E5FC5"/>
    <w:rsid w:val="004803C0"/>
    <w:rsid w:val="00480FC0"/>
    <w:rsid w:val="004D70D7"/>
    <w:rsid w:val="005222E9"/>
    <w:rsid w:val="00632D32"/>
    <w:rsid w:val="00637367"/>
    <w:rsid w:val="006F710A"/>
    <w:rsid w:val="00726D47"/>
    <w:rsid w:val="00732096"/>
    <w:rsid w:val="007970BA"/>
    <w:rsid w:val="007A4E13"/>
    <w:rsid w:val="008177CD"/>
    <w:rsid w:val="0090688F"/>
    <w:rsid w:val="009168F0"/>
    <w:rsid w:val="009A5A6F"/>
    <w:rsid w:val="00A666F3"/>
    <w:rsid w:val="00A77F45"/>
    <w:rsid w:val="00AE0E10"/>
    <w:rsid w:val="00D134E4"/>
    <w:rsid w:val="00D6441A"/>
    <w:rsid w:val="00E41E8A"/>
    <w:rsid w:val="00E74793"/>
    <w:rsid w:val="00E85F85"/>
    <w:rsid w:val="00ED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8BAD5"/>
  <w15:chartTrackingRefBased/>
  <w15:docId w15:val="{965D00AB-23A9-428F-B8F4-2E231D71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09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7320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2096"/>
    <w:pPr>
      <w:shd w:val="clear" w:color="auto" w:fill="FFFFFF"/>
      <w:spacing w:after="222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732096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rsid w:val="00732096"/>
    <w:pPr>
      <w:shd w:val="clear" w:color="auto" w:fill="FFFFFF"/>
      <w:spacing w:before="2220" w:line="686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ED64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641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ED64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D641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7">
    <w:name w:val="Table Grid"/>
    <w:basedOn w:val="a1"/>
    <w:uiPriority w:val="39"/>
    <w:rsid w:val="00637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2B33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7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3C487-1F08-4AED-86EA-5497E16E2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4730</Words>
  <Characters>26964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12</cp:revision>
  <dcterms:created xsi:type="dcterms:W3CDTF">2026-01-19T09:39:00Z</dcterms:created>
  <dcterms:modified xsi:type="dcterms:W3CDTF">2026-03-30T13:36:00Z</dcterms:modified>
</cp:coreProperties>
</file>